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Look w:val="04A0" w:firstRow="1" w:lastRow="0" w:firstColumn="1" w:lastColumn="0" w:noHBand="0" w:noVBand="1"/>
      </w:tblPr>
      <w:tblGrid>
        <w:gridCol w:w="9644"/>
        <w:gridCol w:w="4921"/>
      </w:tblGrid>
      <w:tr w:rsidR="00450E1F" w:rsidRPr="003C46A6" w:rsidTr="00450E1F">
        <w:trPr>
          <w:trHeight w:val="680"/>
        </w:trPr>
        <w:tc>
          <w:tcPr>
            <w:tcW w:w="9644" w:type="dxa"/>
          </w:tcPr>
          <w:p w:rsidR="00450E1F" w:rsidRPr="00C7772F" w:rsidRDefault="00450E1F" w:rsidP="008B41D1">
            <w:pPr>
              <w:pStyle w:val="1"/>
              <w:spacing w:before="0"/>
              <w:rPr>
                <w:rFonts w:ascii="Times New Roman" w:hAnsi="Times New Roman" w:cs="Times New Roman"/>
                <w:b/>
                <w:color w:val="auto"/>
                <w:sz w:val="24"/>
                <w:szCs w:val="24"/>
              </w:rPr>
            </w:pPr>
          </w:p>
        </w:tc>
        <w:tc>
          <w:tcPr>
            <w:tcW w:w="4921" w:type="dxa"/>
          </w:tcPr>
          <w:p w:rsidR="00450E1F" w:rsidRPr="003C46A6" w:rsidRDefault="00450E1F" w:rsidP="00450E1F">
            <w:pPr>
              <w:pStyle w:val="32"/>
              <w:shd w:val="clear" w:color="auto" w:fill="auto"/>
              <w:tabs>
                <w:tab w:val="left" w:pos="11650"/>
              </w:tabs>
              <w:jc w:val="center"/>
              <w:rPr>
                <w:b/>
                <w:sz w:val="24"/>
                <w:szCs w:val="24"/>
              </w:rPr>
            </w:pPr>
            <w:r w:rsidRPr="003C46A6">
              <w:rPr>
                <w:b/>
                <w:sz w:val="24"/>
                <w:szCs w:val="24"/>
              </w:rPr>
              <w:t>Утверждаю</w:t>
            </w:r>
          </w:p>
          <w:p w:rsidR="00450E1F" w:rsidRPr="003C46A6" w:rsidRDefault="00075751" w:rsidP="00450E1F">
            <w:pPr>
              <w:pStyle w:val="42"/>
              <w:shd w:val="clear" w:color="auto" w:fill="auto"/>
              <w:jc w:val="center"/>
              <w:rPr>
                <w:sz w:val="24"/>
                <w:szCs w:val="24"/>
              </w:rPr>
            </w:pPr>
            <w:r w:rsidRPr="003C46A6">
              <w:rPr>
                <w:sz w:val="24"/>
                <w:szCs w:val="24"/>
              </w:rPr>
              <w:t>З</w:t>
            </w:r>
            <w:r w:rsidR="00450E1F" w:rsidRPr="003C46A6">
              <w:rPr>
                <w:sz w:val="24"/>
                <w:szCs w:val="24"/>
              </w:rPr>
              <w:t>аместитель руководителя</w:t>
            </w:r>
          </w:p>
          <w:p w:rsidR="00450E1F" w:rsidRPr="003C46A6" w:rsidRDefault="00450E1F" w:rsidP="00450E1F">
            <w:pPr>
              <w:pStyle w:val="42"/>
              <w:shd w:val="clear" w:color="auto" w:fill="auto"/>
              <w:jc w:val="center"/>
              <w:rPr>
                <w:sz w:val="24"/>
                <w:szCs w:val="24"/>
              </w:rPr>
            </w:pPr>
            <w:r w:rsidRPr="003C46A6">
              <w:rPr>
                <w:sz w:val="24"/>
                <w:szCs w:val="24"/>
              </w:rPr>
              <w:t>Федеральной службы по экологическому,</w:t>
            </w:r>
          </w:p>
          <w:p w:rsidR="00450E1F" w:rsidRPr="003C46A6" w:rsidRDefault="00450E1F" w:rsidP="00450E1F">
            <w:pPr>
              <w:pStyle w:val="42"/>
              <w:shd w:val="clear" w:color="auto" w:fill="auto"/>
              <w:jc w:val="center"/>
              <w:rPr>
                <w:sz w:val="24"/>
                <w:szCs w:val="24"/>
              </w:rPr>
            </w:pPr>
            <w:r w:rsidRPr="003C46A6">
              <w:rPr>
                <w:sz w:val="24"/>
                <w:szCs w:val="24"/>
              </w:rPr>
              <w:t>технологическому и атомному надзору</w:t>
            </w:r>
          </w:p>
          <w:p w:rsidR="00450E1F" w:rsidRPr="003C46A6" w:rsidRDefault="00450E1F" w:rsidP="00450E1F">
            <w:pPr>
              <w:pStyle w:val="42"/>
              <w:shd w:val="clear" w:color="auto" w:fill="auto"/>
              <w:ind w:left="8222"/>
              <w:jc w:val="center"/>
              <w:rPr>
                <w:sz w:val="24"/>
                <w:szCs w:val="24"/>
              </w:rPr>
            </w:pPr>
          </w:p>
          <w:p w:rsidR="00450E1F" w:rsidRPr="003C46A6" w:rsidRDefault="00450E1F" w:rsidP="00450E1F">
            <w:pPr>
              <w:pStyle w:val="42"/>
              <w:shd w:val="clear" w:color="auto" w:fill="auto"/>
              <w:jc w:val="center"/>
              <w:rPr>
                <w:sz w:val="24"/>
                <w:szCs w:val="24"/>
              </w:rPr>
            </w:pPr>
            <w:r w:rsidRPr="003C46A6">
              <w:rPr>
                <w:iCs/>
                <w:sz w:val="24"/>
                <w:szCs w:val="24"/>
              </w:rPr>
              <w:t xml:space="preserve">                                                        </w:t>
            </w:r>
            <w:r w:rsidR="00075751" w:rsidRPr="003C46A6">
              <w:rPr>
                <w:iCs/>
                <w:sz w:val="24"/>
                <w:szCs w:val="24"/>
              </w:rPr>
              <w:t>Д.И</w:t>
            </w:r>
            <w:r w:rsidRPr="003C46A6">
              <w:rPr>
                <w:iCs/>
                <w:sz w:val="24"/>
                <w:szCs w:val="24"/>
              </w:rPr>
              <w:t xml:space="preserve">. </w:t>
            </w:r>
            <w:r w:rsidR="00075751" w:rsidRPr="003C46A6">
              <w:rPr>
                <w:iCs/>
                <w:sz w:val="24"/>
                <w:szCs w:val="24"/>
              </w:rPr>
              <w:t>Фролов</w:t>
            </w:r>
          </w:p>
          <w:p w:rsidR="00450E1F" w:rsidRPr="003C46A6" w:rsidRDefault="008D5987" w:rsidP="00450E1F">
            <w:pPr>
              <w:pStyle w:val="42"/>
              <w:shd w:val="clear" w:color="auto" w:fill="auto"/>
              <w:jc w:val="center"/>
              <w:rPr>
                <w:sz w:val="24"/>
                <w:szCs w:val="24"/>
              </w:rPr>
            </w:pPr>
            <w:r w:rsidRPr="003C46A6">
              <w:rPr>
                <w:sz w:val="24"/>
                <w:szCs w:val="24"/>
              </w:rPr>
              <w:t xml:space="preserve">               </w:t>
            </w:r>
            <w:r w:rsidR="00450E1F" w:rsidRPr="003C46A6">
              <w:rPr>
                <w:sz w:val="24"/>
                <w:szCs w:val="24"/>
              </w:rPr>
              <w:t xml:space="preserve">_____    _____________  </w:t>
            </w:r>
            <w:r w:rsidRPr="003C46A6">
              <w:rPr>
                <w:sz w:val="24"/>
                <w:szCs w:val="24"/>
              </w:rPr>
              <w:t xml:space="preserve">  </w:t>
            </w:r>
            <w:r w:rsidR="00450E1F" w:rsidRPr="003C46A6">
              <w:rPr>
                <w:sz w:val="24"/>
                <w:szCs w:val="24"/>
              </w:rPr>
              <w:t xml:space="preserve">  20</w:t>
            </w:r>
            <w:r w:rsidR="0063433A" w:rsidRPr="003C46A6">
              <w:rPr>
                <w:sz w:val="24"/>
                <w:szCs w:val="24"/>
              </w:rPr>
              <w:t>2</w:t>
            </w:r>
            <w:r w:rsidR="00323697" w:rsidRPr="003C46A6">
              <w:rPr>
                <w:sz w:val="24"/>
                <w:szCs w:val="24"/>
              </w:rPr>
              <w:t>1</w:t>
            </w:r>
            <w:r w:rsidR="00450E1F" w:rsidRPr="003C46A6">
              <w:rPr>
                <w:sz w:val="24"/>
                <w:szCs w:val="24"/>
              </w:rPr>
              <w:t xml:space="preserve"> года</w:t>
            </w:r>
          </w:p>
          <w:p w:rsidR="00450E1F" w:rsidRPr="003C46A6" w:rsidRDefault="00450E1F" w:rsidP="008B41D1">
            <w:pPr>
              <w:pStyle w:val="a7"/>
              <w:ind w:left="1080"/>
              <w:jc w:val="center"/>
              <w:rPr>
                <w:rFonts w:ascii="Times New Roman" w:hAnsi="Times New Roman" w:cs="Times New Roman"/>
                <w:b/>
                <w:sz w:val="24"/>
                <w:szCs w:val="24"/>
              </w:rPr>
            </w:pPr>
          </w:p>
        </w:tc>
      </w:tr>
    </w:tbl>
    <w:p w:rsidR="00432214" w:rsidRPr="003C46A6" w:rsidRDefault="00432214" w:rsidP="00432214">
      <w:pPr>
        <w:pStyle w:val="42"/>
        <w:shd w:val="clear" w:color="auto" w:fill="auto"/>
        <w:ind w:left="8222"/>
        <w:rPr>
          <w:sz w:val="24"/>
          <w:szCs w:val="24"/>
        </w:rPr>
      </w:pPr>
    </w:p>
    <w:p w:rsidR="00432214" w:rsidRPr="003C46A6" w:rsidRDefault="00432214" w:rsidP="00432214">
      <w:pPr>
        <w:pStyle w:val="22"/>
        <w:shd w:val="clear" w:color="auto" w:fill="auto"/>
        <w:spacing w:after="0" w:line="312" w:lineRule="exact"/>
        <w:ind w:left="20"/>
        <w:jc w:val="center"/>
        <w:rPr>
          <w:sz w:val="24"/>
          <w:szCs w:val="24"/>
        </w:rPr>
      </w:pPr>
      <w:r w:rsidRPr="003C46A6">
        <w:rPr>
          <w:sz w:val="24"/>
          <w:szCs w:val="24"/>
        </w:rPr>
        <w:t>ПЕРЕЧЕНЬ ВОПРОСОВ</w:t>
      </w:r>
      <w:r w:rsidR="00A62C0F" w:rsidRPr="003C46A6">
        <w:rPr>
          <w:sz w:val="24"/>
          <w:szCs w:val="24"/>
        </w:rPr>
        <w:t>, ПРИМЕНЯЕМЫХ В</w:t>
      </w:r>
      <w:r w:rsidRPr="003C46A6">
        <w:rPr>
          <w:sz w:val="24"/>
          <w:szCs w:val="24"/>
        </w:rPr>
        <w:t xml:space="preserve"> </w:t>
      </w:r>
      <w:r w:rsidR="008B324D" w:rsidRPr="003C46A6">
        <w:rPr>
          <w:sz w:val="24"/>
          <w:szCs w:val="24"/>
        </w:rPr>
        <w:t xml:space="preserve">ТЕСТАХ </w:t>
      </w:r>
      <w:r w:rsidRPr="003C46A6">
        <w:rPr>
          <w:sz w:val="24"/>
          <w:szCs w:val="24"/>
        </w:rPr>
        <w:t>ОТРАСЛЕВОЙ КОМИССИИ</w:t>
      </w:r>
    </w:p>
    <w:p w:rsidR="00432214" w:rsidRPr="003C46A6" w:rsidRDefault="00432214" w:rsidP="00432214">
      <w:pPr>
        <w:pStyle w:val="22"/>
        <w:shd w:val="clear" w:color="auto" w:fill="auto"/>
        <w:spacing w:after="0" w:line="312" w:lineRule="exact"/>
        <w:ind w:left="20"/>
        <w:jc w:val="center"/>
        <w:rPr>
          <w:sz w:val="24"/>
          <w:szCs w:val="24"/>
        </w:rPr>
      </w:pPr>
      <w:r w:rsidRPr="003C46A6">
        <w:rPr>
          <w:sz w:val="24"/>
          <w:szCs w:val="24"/>
        </w:rPr>
        <w:t>ФЕДЕРАЛЬНОЙ СЛУЖБЫ ПО ЭКОЛОГИЧЕСКОМУ, ТЕХНОЛОГИЧЕСКОМУ И АТОМНОМУ НАДЗОРУ</w:t>
      </w:r>
    </w:p>
    <w:p w:rsidR="00432214" w:rsidRPr="003C46A6" w:rsidRDefault="00432214" w:rsidP="00432214">
      <w:pPr>
        <w:pStyle w:val="22"/>
        <w:shd w:val="clear" w:color="auto" w:fill="auto"/>
        <w:spacing w:after="0" w:line="312" w:lineRule="exact"/>
        <w:ind w:left="20"/>
        <w:jc w:val="center"/>
        <w:rPr>
          <w:sz w:val="24"/>
          <w:szCs w:val="24"/>
        </w:rPr>
      </w:pPr>
      <w:r w:rsidRPr="003C46A6">
        <w:rPr>
          <w:sz w:val="24"/>
          <w:szCs w:val="24"/>
        </w:rPr>
        <w:t>ПО ПРОВЕРКЕ ЗНАНИЙ НОРМ И ПРАВИЛ В ОБЛАСТИ ЭНЕРГЕТИЧЕСКОГО НАДЗОРА</w:t>
      </w:r>
    </w:p>
    <w:p w:rsidR="00C641D8" w:rsidRPr="003C46A6" w:rsidRDefault="00C641D8" w:rsidP="00C641D8">
      <w:pPr>
        <w:rPr>
          <w:rFonts w:ascii="Times New Roman" w:hAnsi="Times New Roman" w:cs="Times New Roman"/>
          <w:sz w:val="24"/>
          <w:szCs w:val="24"/>
        </w:rPr>
      </w:pPr>
    </w:p>
    <w:p w:rsidR="00C641D8" w:rsidRPr="003C46A6" w:rsidRDefault="00A62C0F" w:rsidP="00C92F88">
      <w:pPr>
        <w:pStyle w:val="a7"/>
        <w:numPr>
          <w:ilvl w:val="0"/>
          <w:numId w:val="1"/>
        </w:numPr>
        <w:rPr>
          <w:rFonts w:ascii="Times New Roman" w:hAnsi="Times New Roman" w:cs="Times New Roman"/>
          <w:sz w:val="24"/>
          <w:szCs w:val="24"/>
        </w:rPr>
      </w:pPr>
      <w:r w:rsidRPr="003C46A6">
        <w:rPr>
          <w:rFonts w:ascii="Times New Roman" w:hAnsi="Times New Roman" w:cs="Times New Roman"/>
          <w:sz w:val="24"/>
          <w:szCs w:val="24"/>
        </w:rPr>
        <w:t>Вопросы для работников э</w:t>
      </w:r>
      <w:r w:rsidR="00C641D8" w:rsidRPr="003C46A6">
        <w:rPr>
          <w:rFonts w:ascii="Times New Roman" w:hAnsi="Times New Roman" w:cs="Times New Roman"/>
          <w:sz w:val="24"/>
          <w:szCs w:val="24"/>
        </w:rPr>
        <w:t>лектросетевы</w:t>
      </w:r>
      <w:r w:rsidRPr="003C46A6">
        <w:rPr>
          <w:rFonts w:ascii="Times New Roman" w:hAnsi="Times New Roman" w:cs="Times New Roman"/>
          <w:sz w:val="24"/>
          <w:szCs w:val="24"/>
        </w:rPr>
        <w:t>х</w:t>
      </w:r>
      <w:r w:rsidR="00C641D8" w:rsidRPr="003C46A6">
        <w:rPr>
          <w:rFonts w:ascii="Times New Roman" w:hAnsi="Times New Roman" w:cs="Times New Roman"/>
          <w:sz w:val="24"/>
          <w:szCs w:val="24"/>
        </w:rPr>
        <w:t xml:space="preserve"> организаци</w:t>
      </w:r>
      <w:r w:rsidRPr="003C46A6">
        <w:rPr>
          <w:rFonts w:ascii="Times New Roman" w:hAnsi="Times New Roman" w:cs="Times New Roman"/>
          <w:sz w:val="24"/>
          <w:szCs w:val="24"/>
        </w:rPr>
        <w:t>й</w:t>
      </w:r>
      <w:r w:rsidR="006434C4" w:rsidRPr="003C46A6">
        <w:rPr>
          <w:rFonts w:ascii="Times New Roman" w:hAnsi="Times New Roman" w:cs="Times New Roman"/>
          <w:sz w:val="24"/>
          <w:szCs w:val="24"/>
        </w:rPr>
        <w:t xml:space="preserve"> (обслуживающих организаций)</w:t>
      </w:r>
      <w:r w:rsidR="00C641D8" w:rsidRPr="003C46A6">
        <w:rPr>
          <w:rFonts w:ascii="Times New Roman" w:hAnsi="Times New Roman" w:cs="Times New Roman"/>
          <w:sz w:val="24"/>
          <w:szCs w:val="24"/>
        </w:rPr>
        <w:t>.</w:t>
      </w:r>
    </w:p>
    <w:p w:rsidR="00C641D8" w:rsidRPr="003C46A6" w:rsidRDefault="00A62C0F" w:rsidP="00C92F88">
      <w:pPr>
        <w:pStyle w:val="a7"/>
        <w:numPr>
          <w:ilvl w:val="0"/>
          <w:numId w:val="1"/>
        </w:numPr>
        <w:rPr>
          <w:rFonts w:ascii="Times New Roman" w:hAnsi="Times New Roman" w:cs="Times New Roman"/>
          <w:sz w:val="24"/>
          <w:szCs w:val="24"/>
        </w:rPr>
      </w:pPr>
      <w:r w:rsidRPr="003C46A6">
        <w:rPr>
          <w:rFonts w:ascii="Times New Roman" w:hAnsi="Times New Roman" w:cs="Times New Roman"/>
          <w:sz w:val="24"/>
          <w:szCs w:val="24"/>
        </w:rPr>
        <w:t>Вопросы для работников</w:t>
      </w:r>
      <w:r w:rsidR="008B324D" w:rsidRPr="003C46A6">
        <w:rPr>
          <w:rFonts w:ascii="Times New Roman" w:hAnsi="Times New Roman" w:cs="Times New Roman"/>
          <w:sz w:val="24"/>
          <w:szCs w:val="24"/>
        </w:rPr>
        <w:t xml:space="preserve"> электростанций,</w:t>
      </w:r>
      <w:r w:rsidR="00C641D8" w:rsidRPr="003C46A6">
        <w:rPr>
          <w:rFonts w:ascii="Times New Roman" w:hAnsi="Times New Roman" w:cs="Times New Roman"/>
          <w:sz w:val="24"/>
          <w:szCs w:val="24"/>
        </w:rPr>
        <w:t xml:space="preserve"> </w:t>
      </w:r>
      <w:r w:rsidR="007244D5" w:rsidRPr="003C46A6">
        <w:rPr>
          <w:rFonts w:ascii="Times New Roman" w:hAnsi="Times New Roman" w:cs="Times New Roman"/>
          <w:sz w:val="24"/>
          <w:szCs w:val="24"/>
        </w:rPr>
        <w:t xml:space="preserve">в том числе </w:t>
      </w:r>
      <w:r w:rsidR="008B324D" w:rsidRPr="003C46A6">
        <w:rPr>
          <w:rFonts w:ascii="Times New Roman" w:hAnsi="Times New Roman" w:cs="Times New Roman"/>
          <w:sz w:val="24"/>
          <w:szCs w:val="24"/>
        </w:rPr>
        <w:t xml:space="preserve">функционирующих </w:t>
      </w:r>
      <w:r w:rsidR="00C641D8" w:rsidRPr="003C46A6">
        <w:rPr>
          <w:rFonts w:ascii="Times New Roman" w:hAnsi="Times New Roman" w:cs="Times New Roman"/>
          <w:sz w:val="24"/>
          <w:szCs w:val="24"/>
        </w:rPr>
        <w:t>в режиме комбинированной выр</w:t>
      </w:r>
      <w:r w:rsidR="007244D5" w:rsidRPr="003C46A6">
        <w:rPr>
          <w:rFonts w:ascii="Times New Roman" w:hAnsi="Times New Roman" w:cs="Times New Roman"/>
          <w:sz w:val="24"/>
          <w:szCs w:val="24"/>
        </w:rPr>
        <w:t>аботки и гидроэлектростанций</w:t>
      </w:r>
      <w:r w:rsidR="00C641D8" w:rsidRPr="003C46A6">
        <w:rPr>
          <w:rFonts w:ascii="Times New Roman" w:hAnsi="Times New Roman" w:cs="Times New Roman"/>
          <w:sz w:val="24"/>
          <w:szCs w:val="24"/>
        </w:rPr>
        <w:t>.</w:t>
      </w:r>
    </w:p>
    <w:p w:rsidR="00C641D8" w:rsidRPr="003C46A6" w:rsidRDefault="007244D5" w:rsidP="00C92F88">
      <w:pPr>
        <w:pStyle w:val="a7"/>
        <w:numPr>
          <w:ilvl w:val="0"/>
          <w:numId w:val="1"/>
        </w:numPr>
        <w:rPr>
          <w:rFonts w:ascii="Times New Roman" w:hAnsi="Times New Roman" w:cs="Times New Roman"/>
          <w:sz w:val="24"/>
          <w:szCs w:val="24"/>
        </w:rPr>
      </w:pPr>
      <w:r w:rsidRPr="003C46A6">
        <w:rPr>
          <w:rFonts w:ascii="Times New Roman" w:hAnsi="Times New Roman" w:cs="Times New Roman"/>
          <w:sz w:val="24"/>
          <w:szCs w:val="24"/>
        </w:rPr>
        <w:t>Вопросы для работников организаций, п</w:t>
      </w:r>
      <w:r w:rsidR="00C641D8" w:rsidRPr="003C46A6">
        <w:rPr>
          <w:rFonts w:ascii="Times New Roman" w:hAnsi="Times New Roman" w:cs="Times New Roman"/>
          <w:sz w:val="24"/>
          <w:szCs w:val="24"/>
        </w:rPr>
        <w:t>отребител</w:t>
      </w:r>
      <w:r w:rsidRPr="003C46A6">
        <w:rPr>
          <w:rFonts w:ascii="Times New Roman" w:hAnsi="Times New Roman" w:cs="Times New Roman"/>
          <w:sz w:val="24"/>
          <w:szCs w:val="24"/>
        </w:rPr>
        <w:t>ей</w:t>
      </w:r>
      <w:r w:rsidR="00C641D8" w:rsidRPr="003C46A6">
        <w:rPr>
          <w:rFonts w:ascii="Times New Roman" w:hAnsi="Times New Roman" w:cs="Times New Roman"/>
          <w:sz w:val="24"/>
          <w:szCs w:val="24"/>
        </w:rPr>
        <w:t xml:space="preserve"> тепловой энергии</w:t>
      </w:r>
      <w:r w:rsidR="006434C4" w:rsidRPr="003C46A6">
        <w:rPr>
          <w:rFonts w:ascii="Times New Roman" w:hAnsi="Times New Roman" w:cs="Times New Roman"/>
          <w:sz w:val="24"/>
          <w:szCs w:val="24"/>
        </w:rPr>
        <w:t xml:space="preserve"> (обслуживающих организаций)</w:t>
      </w:r>
      <w:r w:rsidR="00C641D8" w:rsidRPr="003C46A6">
        <w:rPr>
          <w:rFonts w:ascii="Times New Roman" w:hAnsi="Times New Roman" w:cs="Times New Roman"/>
          <w:sz w:val="24"/>
          <w:szCs w:val="24"/>
        </w:rPr>
        <w:t>.</w:t>
      </w:r>
    </w:p>
    <w:p w:rsidR="00C641D8" w:rsidRPr="003C46A6" w:rsidRDefault="007244D5" w:rsidP="00C92F88">
      <w:pPr>
        <w:pStyle w:val="a7"/>
        <w:numPr>
          <w:ilvl w:val="0"/>
          <w:numId w:val="1"/>
        </w:numPr>
        <w:rPr>
          <w:rFonts w:ascii="Times New Roman" w:hAnsi="Times New Roman" w:cs="Times New Roman"/>
          <w:sz w:val="24"/>
          <w:szCs w:val="24"/>
        </w:rPr>
      </w:pPr>
      <w:r w:rsidRPr="003C46A6">
        <w:rPr>
          <w:rFonts w:ascii="Times New Roman" w:hAnsi="Times New Roman" w:cs="Times New Roman"/>
          <w:sz w:val="24"/>
          <w:szCs w:val="24"/>
        </w:rPr>
        <w:t>Вопросы для работников т</w:t>
      </w:r>
      <w:r w:rsidR="00C641D8" w:rsidRPr="003C46A6">
        <w:rPr>
          <w:rFonts w:ascii="Times New Roman" w:hAnsi="Times New Roman" w:cs="Times New Roman"/>
          <w:sz w:val="24"/>
          <w:szCs w:val="24"/>
        </w:rPr>
        <w:t>еплоснабжающи</w:t>
      </w:r>
      <w:r w:rsidRPr="003C46A6">
        <w:rPr>
          <w:rFonts w:ascii="Times New Roman" w:hAnsi="Times New Roman" w:cs="Times New Roman"/>
          <w:sz w:val="24"/>
          <w:szCs w:val="24"/>
        </w:rPr>
        <w:t>х</w:t>
      </w:r>
      <w:r w:rsidR="00C641D8" w:rsidRPr="003C46A6">
        <w:rPr>
          <w:rFonts w:ascii="Times New Roman" w:hAnsi="Times New Roman" w:cs="Times New Roman"/>
          <w:sz w:val="24"/>
          <w:szCs w:val="24"/>
        </w:rPr>
        <w:t xml:space="preserve"> и теплосетевы</w:t>
      </w:r>
      <w:r w:rsidRPr="003C46A6">
        <w:rPr>
          <w:rFonts w:ascii="Times New Roman" w:hAnsi="Times New Roman" w:cs="Times New Roman"/>
          <w:sz w:val="24"/>
          <w:szCs w:val="24"/>
        </w:rPr>
        <w:t>х</w:t>
      </w:r>
      <w:r w:rsidR="00C641D8" w:rsidRPr="003C46A6">
        <w:rPr>
          <w:rFonts w:ascii="Times New Roman" w:hAnsi="Times New Roman" w:cs="Times New Roman"/>
          <w:sz w:val="24"/>
          <w:szCs w:val="24"/>
        </w:rPr>
        <w:t xml:space="preserve"> организаци</w:t>
      </w:r>
      <w:r w:rsidRPr="003C46A6">
        <w:rPr>
          <w:rFonts w:ascii="Times New Roman" w:hAnsi="Times New Roman" w:cs="Times New Roman"/>
          <w:sz w:val="24"/>
          <w:szCs w:val="24"/>
        </w:rPr>
        <w:t>й</w:t>
      </w:r>
      <w:r w:rsidR="00C641D8" w:rsidRPr="003C46A6">
        <w:rPr>
          <w:rFonts w:ascii="Times New Roman" w:hAnsi="Times New Roman" w:cs="Times New Roman"/>
          <w:sz w:val="24"/>
          <w:szCs w:val="24"/>
        </w:rPr>
        <w:t>.</w:t>
      </w:r>
    </w:p>
    <w:p w:rsidR="00C641D8" w:rsidRPr="003C46A6" w:rsidRDefault="007244D5" w:rsidP="00C92F88">
      <w:pPr>
        <w:pStyle w:val="a7"/>
        <w:numPr>
          <w:ilvl w:val="0"/>
          <w:numId w:val="1"/>
        </w:numPr>
        <w:rPr>
          <w:rFonts w:ascii="Times New Roman" w:hAnsi="Times New Roman" w:cs="Times New Roman"/>
          <w:sz w:val="24"/>
          <w:szCs w:val="24"/>
        </w:rPr>
      </w:pPr>
      <w:r w:rsidRPr="003C46A6">
        <w:rPr>
          <w:rFonts w:ascii="Times New Roman" w:hAnsi="Times New Roman" w:cs="Times New Roman"/>
          <w:sz w:val="24"/>
          <w:szCs w:val="24"/>
        </w:rPr>
        <w:t>Вопросы для работников организаций потребителей э</w:t>
      </w:r>
      <w:r w:rsidR="00C641D8" w:rsidRPr="003C46A6">
        <w:rPr>
          <w:rFonts w:ascii="Times New Roman" w:hAnsi="Times New Roman" w:cs="Times New Roman"/>
          <w:sz w:val="24"/>
          <w:szCs w:val="24"/>
        </w:rPr>
        <w:t>лектр</w:t>
      </w:r>
      <w:r w:rsidRPr="003C46A6">
        <w:rPr>
          <w:rFonts w:ascii="Times New Roman" w:hAnsi="Times New Roman" w:cs="Times New Roman"/>
          <w:sz w:val="24"/>
          <w:szCs w:val="24"/>
        </w:rPr>
        <w:t>ической энергии (обслуживающих организаций)</w:t>
      </w:r>
      <w:r w:rsidR="00C641D8" w:rsidRPr="003C46A6">
        <w:rPr>
          <w:rFonts w:ascii="Times New Roman" w:hAnsi="Times New Roman" w:cs="Times New Roman"/>
          <w:sz w:val="24"/>
          <w:szCs w:val="24"/>
        </w:rPr>
        <w:t>.</w:t>
      </w:r>
    </w:p>
    <w:p w:rsidR="00C641D8" w:rsidRPr="003C46A6" w:rsidRDefault="00B80304" w:rsidP="00C92F88">
      <w:pPr>
        <w:pStyle w:val="a7"/>
        <w:numPr>
          <w:ilvl w:val="0"/>
          <w:numId w:val="1"/>
        </w:numPr>
        <w:rPr>
          <w:rFonts w:ascii="Times New Roman" w:hAnsi="Times New Roman" w:cs="Times New Roman"/>
          <w:sz w:val="24"/>
          <w:szCs w:val="24"/>
        </w:rPr>
      </w:pPr>
      <w:r w:rsidRPr="003C46A6">
        <w:rPr>
          <w:rFonts w:ascii="Times New Roman" w:hAnsi="Times New Roman" w:cs="Times New Roman"/>
          <w:sz w:val="24"/>
          <w:szCs w:val="24"/>
        </w:rPr>
        <w:t xml:space="preserve">Вопросы для работников </w:t>
      </w:r>
      <w:r w:rsidRPr="003C46A6">
        <w:rPr>
          <w:rFonts w:ascii="Times New Roman" w:eastAsia="Times New Roman" w:hAnsi="Times New Roman"/>
          <w:bCs/>
          <w:sz w:val="24"/>
          <w:szCs w:val="24"/>
          <w:lang w:eastAsia="ru-RU"/>
        </w:rPr>
        <w:t>субъектов оперативно-диспетчерского управления.</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466"/>
      </w:tblGrid>
      <w:tr w:rsidR="00B128EF" w:rsidRPr="003C46A6" w:rsidTr="001871CF">
        <w:trPr>
          <w:trHeight w:val="680"/>
        </w:trPr>
        <w:tc>
          <w:tcPr>
            <w:tcW w:w="1276" w:type="dxa"/>
            <w:vAlign w:val="center"/>
          </w:tcPr>
          <w:p w:rsidR="00C641D8" w:rsidRPr="003C46A6" w:rsidRDefault="00C641D8" w:rsidP="00DE6FB7">
            <w:pPr>
              <w:pStyle w:val="1"/>
              <w:spacing w:before="0"/>
              <w:rPr>
                <w:rFonts w:ascii="Times New Roman" w:hAnsi="Times New Roman" w:cs="Times New Roman"/>
                <w:b/>
                <w:color w:val="auto"/>
                <w:sz w:val="24"/>
                <w:szCs w:val="24"/>
              </w:rPr>
            </w:pPr>
            <w:r w:rsidRPr="003C46A6">
              <w:rPr>
                <w:rFonts w:ascii="Times New Roman" w:hAnsi="Times New Roman" w:cs="Times New Roman"/>
                <w:b/>
                <w:color w:val="auto"/>
                <w:sz w:val="24"/>
                <w:szCs w:val="24"/>
              </w:rPr>
              <w:t xml:space="preserve">Раздел </w:t>
            </w:r>
            <w:r w:rsidR="00DE6FB7" w:rsidRPr="003C46A6">
              <w:rPr>
                <w:rFonts w:ascii="Times New Roman" w:hAnsi="Times New Roman" w:cs="Times New Roman"/>
                <w:b/>
                <w:color w:val="auto"/>
                <w:sz w:val="24"/>
                <w:szCs w:val="24"/>
                <w:lang w:val="en-US"/>
              </w:rPr>
              <w:t>I</w:t>
            </w:r>
            <w:r w:rsidR="001871CF" w:rsidRPr="003C46A6">
              <w:rPr>
                <w:rFonts w:ascii="Times New Roman" w:hAnsi="Times New Roman" w:cs="Times New Roman"/>
                <w:b/>
                <w:color w:val="auto"/>
                <w:sz w:val="24"/>
                <w:szCs w:val="24"/>
              </w:rPr>
              <w:t>:</w:t>
            </w:r>
          </w:p>
        </w:tc>
        <w:tc>
          <w:tcPr>
            <w:tcW w:w="13466" w:type="dxa"/>
            <w:vAlign w:val="center"/>
          </w:tcPr>
          <w:p w:rsidR="00C641D8" w:rsidRPr="003C46A6" w:rsidRDefault="00075657" w:rsidP="00DE6FB7">
            <w:pPr>
              <w:pStyle w:val="a7"/>
              <w:spacing w:after="0"/>
              <w:ind w:left="1080"/>
              <w:jc w:val="center"/>
              <w:rPr>
                <w:rFonts w:ascii="Times New Roman" w:hAnsi="Times New Roman" w:cs="Times New Roman"/>
                <w:b/>
                <w:sz w:val="24"/>
                <w:szCs w:val="24"/>
              </w:rPr>
            </w:pPr>
            <w:r w:rsidRPr="003C46A6">
              <w:rPr>
                <w:rFonts w:ascii="Times New Roman" w:hAnsi="Times New Roman" w:cs="Times New Roman"/>
                <w:b/>
                <w:sz w:val="24"/>
                <w:szCs w:val="24"/>
              </w:rPr>
              <w:t>Вопросы для работников электросетевых организа</w:t>
            </w:r>
            <w:r w:rsidR="00DE6FB7" w:rsidRPr="003C46A6">
              <w:rPr>
                <w:rFonts w:ascii="Times New Roman" w:hAnsi="Times New Roman" w:cs="Times New Roman"/>
                <w:b/>
                <w:sz w:val="24"/>
                <w:szCs w:val="24"/>
              </w:rPr>
              <w:t>ций (обслуживающих организаций)</w:t>
            </w:r>
          </w:p>
        </w:tc>
      </w:tr>
    </w:tbl>
    <w:p w:rsidR="00C641D8" w:rsidRPr="003C46A6" w:rsidRDefault="00C641D8" w:rsidP="00C641D8">
      <w:pPr>
        <w:pStyle w:val="a7"/>
        <w:ind w:left="1080"/>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
        <w:gridCol w:w="12"/>
        <w:gridCol w:w="7465"/>
        <w:gridCol w:w="64"/>
        <w:gridCol w:w="1070"/>
        <w:gridCol w:w="28"/>
        <w:gridCol w:w="1106"/>
        <w:gridCol w:w="52"/>
        <w:gridCol w:w="1010"/>
        <w:gridCol w:w="72"/>
        <w:gridCol w:w="938"/>
        <w:gridCol w:w="54"/>
        <w:gridCol w:w="956"/>
        <w:gridCol w:w="36"/>
        <w:gridCol w:w="1021"/>
      </w:tblGrid>
      <w:tr w:rsidR="00300931" w:rsidRPr="003C46A6" w:rsidTr="003C46A6">
        <w:trPr>
          <w:cantSplit/>
          <w:trHeight w:val="567"/>
        </w:trPr>
        <w:tc>
          <w:tcPr>
            <w:tcW w:w="995" w:type="dxa"/>
            <w:gridSpan w:val="2"/>
            <w:vMerge w:val="restart"/>
            <w:textDirection w:val="btLr"/>
          </w:tcPr>
          <w:p w:rsidR="00300931" w:rsidRPr="003C46A6" w:rsidRDefault="00300931" w:rsidP="003C46A6">
            <w:pPr>
              <w:spacing w:after="0" w:line="240" w:lineRule="auto"/>
              <w:ind w:left="113" w:right="113"/>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Номер вопроса</w:t>
            </w:r>
          </w:p>
        </w:tc>
        <w:tc>
          <w:tcPr>
            <w:tcW w:w="7541" w:type="dxa"/>
            <w:gridSpan w:val="3"/>
            <w:vMerge w:val="restart"/>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Вопрос</w:t>
            </w:r>
          </w:p>
        </w:tc>
        <w:tc>
          <w:tcPr>
            <w:tcW w:w="2256" w:type="dxa"/>
            <w:gridSpan w:val="4"/>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Напряжение</w:t>
            </w:r>
          </w:p>
        </w:tc>
        <w:tc>
          <w:tcPr>
            <w:tcW w:w="4087" w:type="dxa"/>
            <w:gridSpan w:val="7"/>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Группа по электробезопасности</w:t>
            </w:r>
          </w:p>
        </w:tc>
      </w:tr>
      <w:tr w:rsidR="00300931" w:rsidRPr="003C46A6" w:rsidTr="003C46A6">
        <w:trPr>
          <w:cantSplit/>
          <w:trHeight w:val="567"/>
        </w:trPr>
        <w:tc>
          <w:tcPr>
            <w:tcW w:w="995" w:type="dxa"/>
            <w:gridSpan w:val="2"/>
            <w:vMerge/>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p>
        </w:tc>
        <w:tc>
          <w:tcPr>
            <w:tcW w:w="7541" w:type="dxa"/>
            <w:gridSpan w:val="3"/>
            <w:vMerge/>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 </w:t>
            </w:r>
          </w:p>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1000 В</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 и выше 1000 В</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II</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III</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IV</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V</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устройства электроустановок</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помещения в отношении опасности поражения людей электрическим током?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относятся к помещениям с повышенной опасностью поражения людей электрическим током?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Правилам устройства электроустановок, называются сырыми?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Правилам устройства электроустановок, относятся к влажным?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Правилам устройства электроустановок, называются сухими?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должны быть обозначены нулевые рабочие (нейтральные) проводники в электроустановках?</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цветом должны быть обозначены шины трехфазного тока?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обозначаются шины при переменном однофазном токе?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обозначаются шины при постоянном токе?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согласно Правилам устройства электроустановок, называется приемником электрической энергии (электроприемником)?</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потребителем электрической энергии?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нормальным режимом потребителя электрической энергии?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независимым источником питания?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согласно Правилам устройства электроустановок, должны рассматриваться внешнее и внутреннее электроснабжение при проектировании систем электроснабжения и реконструкции электроустановок?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следует учитывать при решении вопросов технологического резервирования?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режимах заземления нейтрали, согласно Правилам устройства электроустановок, может предусматриваться работа электрических сетей напряжением 110 кВ?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режиме заземления нейтрали, согласно Правилам устройства электроустановок, должны работать электрические сети напряжением 220 кВ и выше?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основании чего, согласно Правилам устройства электроустановок, определяются категории электроприемников по надежности электроснабжения в процессе проектирования системы электроснабжения?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особой группы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источников питания, согласно Правилам устройства электроустановок,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ТN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TN-C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TN-S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TN-C-S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IT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TT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«Защита от прямого прикосновения»?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«Защита при косвенном прикосновении»?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«Заземлитель»?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«Искусственный заземлитель»?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«Естественный заземлитель»?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«Заземление»?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«Защитное заземление»?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«Основная изоляция»?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«Двойная изоляция»?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«Усиленная изоляция»?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определением термина «Защитное электрическое разделение цепей»?</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Являются ли лакокрасочные покрытия изоляцией, защищающей от поражения электрическим током?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для подстанций напряжением 6-10/0,4 кВ должен быть проложен замкнутый горизонтальный заземлитель (контур), присоединенный к заземляющему устройству?</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сопротивление заземляющего устройства, к которому присоединены выводы источника трансформатора, при линейном напряжении 380 В источника трехфазного тока?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быть использовано в качестве естественных заземлителей?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использоваться в качестве РЕ-проводников в электроустановках напряжением до 1000 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минимальное сечение отдельно проложенных защитных алюминиевых проводников?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быть применено для защиты при косвенном прикосновении в цепях, питающих переносные электроприемники?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подвесных тарельчатых изоляторов должно быть в поддерживающих и натяжных гирляндах на воздушных линиях электропередачи напряжением 6-20 кВ, независимо от материала опор?</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 допускается, совместно, прокладывать в стальных и других механических прочных трубах, рукавах, коробах, лотках и замкнутых каналах строительных конструкций зданий?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обеспечено при прокладке проводов и кабелей в трубах, глухих коробах, гибких металлических рукавах и замкнутых каналах?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учитываться при выборе вида электропроводки и способа прокладки проводов и кабелей?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провода следует применять при наличии масел и эмульсий в местах их прокладки?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совмещенная прокладка токопроводов и технологических трубопроводов на общих опорах?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каком расстоянии на кабелях, проложенных в кабельных сооружениях, должны располагаться бирки?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максимальное количество силовых кабелей, при прокладке в земле, рекомендуется прокладывать в траншее?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расстояние, при прокладке большого количества кабелей, проложенных в отдельных траншеях, должно быть между такими группами?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количестве силовых кабелей, идущих в одном направлении, рекомендуется их прокладка в туннелях, по эстакадам и в галереях?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местах из перечисленных должна применяется прокладка кабелей в блоках?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минимальное расстояние в свету от кабеля, проложенного непосредственно в земле, до фундаментов зданий и сооружений?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в свету между кабелем и стенкой канала теплопровода при прокладке кабельной линии параллельно с теплопроводом?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допускается переход кабелей из блоков в землю без кабельных колодцев?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в кабельном сооружении иметь один выход?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перекрываться кабельные каналы и двойные полы в распределительных устройствах и помещениях?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в производственных помещениях между параллельно проложенными силовыми кабелями и трубопроводами с горючими жидкостями?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тип опор устанавливается в местах изменения направления трассы воздушной линии электропередачи?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тип опор устанавливается на прямых участках трассы воздушной линии электропередачи?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прохождение воздушной линии электропередачи по территории стадионов, учебных и детских учреждений?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питающей осветительной сетью?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распределительной сетью?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групповой сетью?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согласно Правилам устройства электроустановок, называется каскадной системой управления наружным освещением?</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условия для обычного исполнения светильников, согласно Правилам устройства электроустановок, должны соблюдаться при применении люминесцентных ламп в осветительных установках?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Светильники с какими лампами, согласно Правилам устройства электроустановок, рекомендуется применять для аварийного освещения?</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Светильники какого класса защиты, согласно Правилам устройства электроустановок,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Светильники какого минимального класса защиты, согласно Правилам устройства электроустановок,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напряжение, согласно Правилам устройства электроустановок, должно применяться для питания переносных светильников в помещениях с повышенной опасностью и особо опасных помещениях?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какие виды, согласно Правилам устройства электроустановок, делится аварийное освещение?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чего, согласно Правилам устройства электроустановок, предназначено освещение безопасности?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каких значениях тока уставки защитного аппарата силовой цепи, согласно Правилам устройства электроустановок, при питании светильника местного освещения от силовой цепи механизма или станка, для которых предназначен светильник, может не устанавливаться отдельный защитный аппарат в осветительной цепи?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может применяться для питания групп светильников вместо групповых щитков при использовании шинопроводов в качестве линий питающей осветительной сети?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централизованном управлении наружным освещением каких объектов, согласно Правилам устройства электроустановок, должна обеспечиваться возможность местного управления освещением?</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максимальной высоте над уровнем пола, согласно Правилам устройства электроустановок, должны устанавливаться светильники, обслуживаемые со стремянок или приставных лестниц?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высоте, как правило, должны устанавливаться штепсельные розетки на номинальный ток до 16 А и напряжение до 250 В производственных помещениях?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согласно Правилам устройства электроустановок, сооружение встроенных или пристроенных подстанций в спальных корпусах различных учреждений, в школьных и других учебных заведениях?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согласно Правилам устройства электроустановок,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расстояние, согласно Правилам устройства электроустановок, должно быть от места установки ВУ, ВРУ, ГРЩ до трубопроводов (водопровод, отопление, канализация, внутренние водостоки)?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согласно Правилам устройства электроустановок, должно быть сечение РЕ проводников, не входящих в состав кабеля?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какой ток, согласно Правилам устройства электроустановок, должны устанавливаться штепсельные розетки с защитным контактом в зданиях при трехпроводной сети?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используется при присоединении переносной или передвижной электросварочной установки непосредственно к стационарной электрической сети?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должна быть длина гибкого кабеля, соединяющего источник сварочного тока и коммутационный аппарат?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203694">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электрических станций и сетей Российской Федерации</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Организация эксплуатации</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границы и функции должны быть определены на каждом объекте энергетики?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общие обязанности работников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должны осуществлять энергосистемы?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обязательные испытания должны быть проведены перед приемкой в эксплуатацию энергообъекта (пускового комплекса)?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должны быть устранены дефекты и недоделки, допущенные в ходе строительства и монтажа, а также дефекты оборудования, выявленные в процессе индивидуальных и функциональных испытаний?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проверяется при пробном пуске?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условия, обеспечивающие надежную и безопасную эксплуатацию энергообъекта, должны быть выполнены перед пробным пуском?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проводится комплексное опробование оборудования электростанций и котельных при условии нормальной и непрерывной работы основного оборудования на основном топливе с номинальной нагрузкой и проектными параметрами пара (для газотурбинных установок (ГТУ) - газа) для тепловой электростанции, и при постоянной или поочередной работе всего вспомогательного оборудования, входящего в пусковой комплекс?</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электрических сетях при условии нормальной и непрерывной работы под нагрузкой оборудования подстанций?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тепловых сетях при условии нормальной и непрерывной работы оборудования под нагрузкой с номинальным давлением, предусмотренным в пусковом комплексе?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проводить комплексное опробование тепловой электростанции на резервном топливе?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должно быть проведено успешных автоматических пусков для признания положительным комплексного опробования газотурбинных установок (ГТУ) перед их вводом в эксплуатацию?</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должно быть проведено успешных автоматических пусков для признания положительным комплексного опробования гидроагрегатов гидроэлектростанций (ГЭС) и гидроаккумулирующих электростанций (ГАЭС) перед их вводом в эксплуатацию?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отвечает за сохранность оборудования электростанции с момента подписания акта рабочей комиссией, которая принимает оборудование после проведения его индивидуальных испытаний для комплексного опробования?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приемка в эксплуатацию оборудования, зданий и сооружений теплосетевого хозяйства энергообъекта с дефектами и недоделками?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После прохождения каких необходимых процедур вновь принятые работники или имеющие перерыв в работе более 6 месяцев получают право на самостоятельную работу?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при перерыве в работе от 30 дней до 6 месяцев заменять подготовку персонала для допуска к самостоятельной работе внеплановым инструктажом по безопасности труда?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вид инструктажа должен проводиться с персоналом перед допуском к самостоятельной работе при перерыве в работе от 30 дней до 6 месяцев?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котельных какой производительности должны быть разработаны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тепловой электростанций какой мощности должны быть разработаны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каких объектов энергетики должны быть разработаны графики исходно-номинальных удельных расходов топлива на отпущенную электрическую и тепловую энергию?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нормируемым показателем для электрической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должны проводиться в энергосистемах, на электростанциях, в котельных, электрических и тепловых сетях в целях улучшения конечного результата работы?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проводиться с персоналом рассмотрение результатов работы смены, цеха, структурной единицы энергосистемы в целях определения причин отклонения фактических значений параметров и показателей от определенных по энергетическим характеристикам, выявленных недостатков в работе и их устранение, ознакомление с опытом работы лучших смен и отдельных работников?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осуществляет контроль за эффективностью использования топливно-энергетических ресурсов на электрических станциях, котельных, электрических и тепловых сетях?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вид контроля должен быть проведен в организациях, эксплуатирующих электрические станции, котельные, электрические и тепловые сети в целях соблюдения действующего законодательства об энергосбережении?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должны быть выполнены в части организации технического и технологического надзора на каждом энергообъекте?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энергообъектов подлежат ведомственному техническому и технологическому надзору?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состав комиссии энергообъекта при проведении технического освидетельствования?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технического освидетельствования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основной задачей при техническом обследовании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производится постоянный контроль технического состояния оборудования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документация регламентирует порядок постоянного контроля технического состояния оборудования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какой документ должны быть занесены результаты технического освидетельствования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устанавливается периодичность осмотров оборудования,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должны выполнять работники энергообъектов, осуществляющие технический и технологический надзор за эксплуатацией оборудования, зданий и сооружений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организовано на каждом энергообъекте?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несет ответственность собственник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основании каких документов определяется перечень и объем работ по техническому обслуживанию и капитальному ремонту оборудования?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Какими документами устанавливается периодичность и продолжительность всех видов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кем согласовывается вывод оборудования и сооружений в ремонт и ввод их в работу?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подлежит приемо-сдаточным испытаниям под нагрузкой оборудование электростанций, подстанций 35 кВ и выше, прошедшее капитальный и средний ремонт?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проводятся приемо-сдаточные испытания под нагрузкой тепловых сетей, прошедших капитальный и средний ремонт?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должна быть окончательно завершена оценка качества ремонта, связанная с проверкой работы оборудования на всех режимах, проведением испытаний и наладки всех систем?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энергоблоков, паровых турбин тепловых электростанций (ТЭС) с поперечными связями, гидроагрегатов и трансформаторов?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временем окончания капитального (среднего) ремонта для паровых котлов ТЭС с поперечными связями?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энергоблоков с двухкорпусными котлами (дубль-блоков)?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тепловых сетей?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временем окончания капитального (среднего) ремонта для электрических сетей?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должен производиться ремонт всего основного оборудования, входящего в состав энергоблока?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Куда записывается информация об изменениях в инструкциях, схемах и чертежах, которая должна доводиться до сведения всех работников, для которых обязательно знание этих инструкций, схем и чертежей?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C какой периодичностью должны проверяться на соответствие фактическим эксплуатационным данным исполнительные технологические схемы (чертежи) и исполнительные схемы первичных электрических соединений?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C какой периодичностью должны пересматриваться инструкции и перечни необходимых инструкций и исполнительных рабочих схем (чертежей)?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кого должны находиться комплекты необходимых схем?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Чьим решением может быть изменен объем оперативной документации?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ленты с записями показаний регистрирующих приборов?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магнитофонные записи оперативных переговоров в нормальных условиях?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магнитофонные записи оперативных переговоров при авариях и других нарушениях в работе?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Решение каких задач возлагается на автоматизированные системы управления (АСУ)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может быть продолжительность опытной эксплуатации автоматизированной системы управления перед вводом ее в промышленную эксплуатацию?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включает в себя комплекс мероприятий по обеспечению единства измерений, выполняемый каждым энергообъектом?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устанавливается периодичность калибровки средств измерения (СИ)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удостоверяются результаты калибровки средств измерения (СИ)?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документация на стадии ее разработки подвергается метрологической экспертизе?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осуществляются техническое обслуживание и ремонт средств измерения (СИ)?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несет ответственность за работу с персоналом?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4"/>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 ниже перечисленных мероприятий не включаются в объем периодического технического освидетельствования оборудования, зданий и сооружений энергообъекта на основании действующих нормативно-технических документов?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bCs/>
                <w:sz w:val="24"/>
                <w:szCs w:val="24"/>
                <w:lang w:eastAsia="ru-RU"/>
              </w:rPr>
              <w:t>Территория, производственные здания и сооружения</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 должны быть обозначены на поверхности земли скрытые под землей коммуникации водопровода, канализации, теплофикации, а также газопроводы, воздухопроводы и кабели на закрытых территориях?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Какова периодичность контроля за режимом подземных вод на электростанциях (уровнем воды в контрольных скважинах) после 3 лет ее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С какой периодичностью должен проводиться на энергообъектах систематический химико-аналитический контроль за качеством подземных вод на крупных накопителях отходов по скважинам наблюдательной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p w:rsidR="00300931" w:rsidRPr="003C46A6" w:rsidRDefault="00300931" w:rsidP="003C46A6">
            <w:pPr>
              <w:pStyle w:val="a7"/>
              <w:spacing w:after="0" w:line="240" w:lineRule="auto"/>
              <w:ind w:left="644"/>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С какой периодичностью должны обследоваться капитальные мосты, находящиеся в ведении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Какова периодичность осмотров цельносварных, цельноклепаных, а также усиленных сваркой стальных и сталежелезобетонных пролетных строений в зимний период?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Какова периодичность комплексного обследования производственных зданий и сооружений, находящихся в эксплуатации более 25 лет, независимо от их состояния, с оценкой их прочности, устойчивости и эксплуатационной надежности с привлечением специализированных организаций?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Какова периодичность наблюдений за осадками фундаментов зданий, сооружений и оборудования (фундаменты турбоагрегатов, котлов, питательных насосов и молотковых мельниц) на электростанциях в первые два года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 какой периодичностью должны быть организованы наблюдения за осадками фундаментов зданий, сооружений и оборудования (фундаменты турбоагрегатов, котлов, питательных насосов и молотковых мельниц) после стабилизации осадок (1 мм в год и менее) на электростанциях?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С какой периодичностью должны проводиться наблюдения по специальным программам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Какова периодичность наружных осмотров дымовых труб и газоходов на электростанциях?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С какой периодичностью должны производиться наружное и внутреннее обследование дымовых труб с привлечением специализированных организаций?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Каким методом разрешается выполнение обследования состояния теплоизоляции, кирпичной и монолитной футеровки дымовых труб при невозможности отключения котлов?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должно быть предусмотрено при наличии на территории энергообъекта блуждающих токов?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Какие мероприятия должны быть проведены при подготовке всех водоотводящих сетей и устройств к пропуску талых вод?</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необходимо сделать в случае обнаружения просадочных и оползневых явлений, пучения грунтов на территории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При наличии чего должно осуществляться строительство зданий и сооружений на территории зоны отчуждения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 разрешения кого допустимо выполнение всех строительно-монтажных работ в пределах зоны отчуждения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соответствии с каким документом должны содержаться и ремонтироваться железнодорожные пути, мосты и сооружения на них, находящиеся в ведении электростанции?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каком случае должен проводиться внеочередной осмотр зданий и сооружений, по результатам которого определяется необходимость технического обследования специализированными организациями отдельных строительных конструкций или всего здания (сооружения) в целом?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должно быть уточнено и выявлено в ходе весеннего осмотра зданий и сооружений?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Состояние каких элементов должно контролироваться при наблюдениях за зданиями, сооружениями и фундаментами оборудования?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Состояние каких элементов должно контролироваться и поддерживаться в помещениях водоподготовительных установок?</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Допускается ли хранение резервного оборудования и других изделий и материалов в неустановленных местах без согласования с проектной организацией и лицом, отвечающим за эксплуатацию здания (сооружения)?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Допускается ли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 по согласованию с проектной организацией и лицом, отвечающим за эксплуатацию здания (сооружения)?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Где должны быть указаны предельные нагрузки установленные для каждого участка перекрытий на основе проектных данных?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 учетом чего должны корректироваться допустимые нагрузки при изменении (снижении) несущей способности перекрытий в процессе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Должен ли быть установлен контроль за эффективностью антикоррозионной защиты металлических конструкции зданий и сооружений?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5"/>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Какие мероприятия из перечисленных не проводятся для обеспечения надлежащего эксплуатационного состояния зданий и сооружений наряду с систематическими наблюдениями в объеме, определяемом местной инструкцией?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bCs/>
                <w:sz w:val="24"/>
                <w:szCs w:val="24"/>
                <w:lang w:eastAsia="ru-RU"/>
              </w:rPr>
              <w:t>Электрическое оборудование электростанций и сетей</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должна обеспечивать настройка автоматических регуляторов возбуждения и устройств форсировки рабочего возбуждения при заданном понижении напряжения в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допускается работа на воздушном охлаждении турбогенераторов, имеющих непосредственное водородное или водородно-водяное охлаждение активных частей?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особенности должны иметь системы пожаротушения генераторов и синхронных компенсаторов с воздушным охлаждением?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определяться температура точки росы (влажности) газа в корпусе турбогенератора при неисправной системе индивидуальной осушки газа или влажности, превышающей допустимую?</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определяться газоплотность корпуса машины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определяться чистота водорода в корпусе машины при неисправности автоматического газоанализатора?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значение должен иметь показатель чистоты водорода в корпусах генераторов с непосредственным водородным охлаждением и синхронных компенсаторов всех типов?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значение должен иметь показатель чистоты водорода в корпусах генераторов с косвенным водородным охлаждением при избыточном давлении водорода 0,5 кгс/см</w:t>
            </w:r>
            <w:r w:rsidRPr="003C46A6">
              <w:rPr>
                <w:rFonts w:ascii="Times New Roman" w:eastAsia="Times New Roman" w:hAnsi="Times New Roman" w:cs="Times New Roman"/>
                <w:sz w:val="24"/>
                <w:szCs w:val="24"/>
                <w:vertAlign w:val="superscript"/>
                <w:lang w:eastAsia="ru-RU"/>
              </w:rPr>
              <w:t>2</w:t>
            </w:r>
            <w:r w:rsidRPr="003C46A6">
              <w:rPr>
                <w:rFonts w:ascii="Times New Roman" w:eastAsia="Times New Roman" w:hAnsi="Times New Roman" w:cs="Times New Roman"/>
                <w:sz w:val="24"/>
                <w:szCs w:val="24"/>
                <w:lang w:eastAsia="ru-RU"/>
              </w:rPr>
              <w:t xml:space="preserve"> (50 кПа) и выше?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значение должен иметь показатель чистоты водорода в корпусах генераторов с косвенным водородным охлаждением при избыточном давлении водорода до 0,5 кгс/см</w:t>
            </w:r>
            <w:r w:rsidRPr="003C46A6">
              <w:rPr>
                <w:rFonts w:ascii="Times New Roman" w:eastAsia="Times New Roman" w:hAnsi="Times New Roman" w:cs="Times New Roman"/>
                <w:sz w:val="24"/>
                <w:szCs w:val="24"/>
                <w:vertAlign w:val="superscript"/>
                <w:lang w:eastAsia="ru-RU"/>
              </w:rPr>
              <w:t>2</w:t>
            </w:r>
            <w:r w:rsidRPr="003C46A6">
              <w:rPr>
                <w:rFonts w:ascii="Times New Roman" w:eastAsia="Times New Roman" w:hAnsi="Times New Roman" w:cs="Times New Roman"/>
                <w:sz w:val="24"/>
                <w:szCs w:val="24"/>
                <w:lang w:eastAsia="ru-RU"/>
              </w:rPr>
              <w:t xml:space="preserve"> (50 кПа)?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должно быть содержание кислорода в водороде в корпусе генератора (синхронного компенсатора)?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должно быть содержание кислорода в водороде в поплавковом гидрозатворе, бачке продувки и водородоотделительном баке маслоочистительной установки генератора?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должно быть содержание водорода в картерах подшипников, сливных маслопроводах уплотнений вала (с воздушной стороны), экранированных токопроводах, кожухах линейных и нулевых выводов?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каких значениях содержания водорода в картерах подшипников, сливных маслопроводах уплотнений вала (с воздушной стороны) не допускается работа турбогенератора?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должно быть допустимое колебание давления водорода в корпусе генератора (синхронного компенсатора) при номинальном избыточном давлении водорода до 1 кгс/см</w:t>
            </w:r>
            <w:r w:rsidRPr="003C46A6">
              <w:rPr>
                <w:rFonts w:ascii="Times New Roman" w:eastAsia="Times New Roman" w:hAnsi="Times New Roman" w:cs="Times New Roman"/>
                <w:sz w:val="24"/>
                <w:szCs w:val="24"/>
                <w:vertAlign w:val="superscript"/>
                <w:lang w:eastAsia="ru-RU"/>
              </w:rPr>
              <w:t>2</w:t>
            </w:r>
            <w:r w:rsidRPr="003C46A6">
              <w:rPr>
                <w:rFonts w:ascii="Times New Roman" w:eastAsia="Times New Roman" w:hAnsi="Times New Roman" w:cs="Times New Roman"/>
                <w:sz w:val="24"/>
                <w:szCs w:val="24"/>
                <w:lang w:eastAsia="ru-RU"/>
              </w:rPr>
              <w:t xml:space="preserve"> (100 кПа)?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должно быть обеспечено избыточное давление масла на всасывающих магистралях маслонасосов синхронных компенсаторов при работе на водородном охлаждении?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может быть допустимая утечка водорода (от общего количества газа при рабочем давлении) в генераторе?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может быть допустимый расход водорода в генераторе с учетом продувок?</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может быть допустимый расход водорода в синхронном компенсаторе?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Разрешается ли включать в сеть без осмотра и ревизии генераторы в случае сброса нагрузки и отключения, не сопровождающегося повреждением агрегата или неисправной работой системы регулирования турбины?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допускается работа генераторов (компенсаторов) для отыскания места замыкания, перевода нагрузки при появлении замыкания на землю в цепях генераторного напряжения блочных генераторов (компенсаторов), имеющих электрическую связь с сетью собственных нужд или потребителей и включенных на сборные шины генераторов (компенсаторов), когда емкостный ток замыкания не превышает 5 А и защиты действуют на сигнал или нечувствительны?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генератор должен быть переведен на резервный возбудитель или резервный тиристорный канал возбуждения при появлении сигнала или выявлении измерениями глубокого понижения сопротивления изоляции цепи возбуждения турбогенератора с непосредственным охлаждением обмотки ротора?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какой разности токов в фазах допускается длительная работа гидрогенераторов с непосредственным водяным охлаждением обмотки статора?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работа гидрогенераторов и синхронных компенсаторов с замыканием на землю в цепи возбуждения?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несинхронная работа отдельного возбужденного генератора любого типа относительно других генераторов электростанции?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сопротивление изоляции всей цепи возбуждения генераторов и синхронных компенсаторов с газовым охлаждением обмотки ротора и с воздушным охлаждением элементов системы возбуждения?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значении удельного сопротивления дистиллята, циркулирующего в системе жидкостного охлаждения обмоток генератора, должна действовать предупредительная сигнализация?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значении удельного сопротивления дистиллята, циркулирующего в системе жидкостного охлаждения обмоток генератора, генератор должен быть разгружен, отключен от сети и возбуждение снято?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проверяться исправность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допустимое значение двойной амплитуды вибрации должно быть у синхронных компенсаторов с номинальной частотой вращения 750 и 1000 об/мин?</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допустимое значение вибрации должно быть у контактных колец турбогенераторов?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допустимое значение вибрации должно быть у контактных колец турбогенераторов после ремонта?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запас водорода должен быть на электростанциях, где установлены генераторы с водородным охлаждением?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сколько допускается уменьшать запас водорода в ресиверах при наличии на электростанции, где установлены генераторы с водородным охлаждением, резервного электролизера?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запас водорода должен быть на тех подстанциях, где установлены синхронные компенсаторы с водородным охлаждением?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запас водорода должен быть на тех подстанциях, где установлены синхронные компенсаторы с водородным охлаждением, и при наличии электролизной 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 истечение какого времени после ввода в эксплуатацию должны производиться первые ремонтные работы с выемкой ротора на турбогенераторах и синхронных компенсаторах, включая усиление крепления лобовых частей, переклиновку пазов статора, проверку крепления шин и кронштейнов, проверку крепления и плотности запрессовки сердечника статора?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 истечении какого времени после ввода в эксплуатацию должны производиться первые ремонтные работы на гидрогенераторах?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должны быть действия персонала при обнаружении кругового огня на контактных кольцах турбо- и гидрогенераторов, вспомогательного генератора, а также на коллекторе возбудителя?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напряжение должно поддерживаться на шинах собственных нужд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раз подряд разрешается пускать из холодного состояния электродвигатели с короткозамкнутыми роторами, если заводской инструкцией не допускается большего количества пусков?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раз подряд разрешается пускать из горячего состояния электродвигатели с короткозамкнутыми роторами, если заводской инструкцией не допускается большего количества пусков?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из перечисленных случаев электродвигатель должен быть немедленно отключен от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из перечисленных случаев электродвигатель должен быть остановлен после пуска резервного?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соотношение значения давления масла и воды должно соблюдаться при масловодяном охлаждении трансформаторов при минимальном уровне масла в расширителе трансформатора?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каких условиях должна включаться и отключаться система циркуляции воды при масловодяном охлаждении трансформаторов?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 является критерием для установления сроков осмотров трансформаторов (реакторов) без отключения?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Какими системами вентиляции должны оборудоваться помещения распределительных устройств (РУ), в которых установлены ячейки комплектных распределительных устройств с элегазовой изоляцией (КРУЭ)?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какой цвет должны быть окрашены рукоятки приводов заземляющих ножей и заземляющие ножи в распределительных устройствах напряжением 3 кВ и выше?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производиться внешний осмотр токопроводов на электростанциях?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местах помещений комплектных распределительных устройствах (КРУ) и закрытых распределительных устройствах (ЗРУ) должен производиться контроль концентрации элегаза с помощью специальных приборов?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ориентировочно составляет продолжительность уравнительного заряда батарей типа СН при напряжении 2,25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ориентировочно составляет продолжительность уравнительного заряда батарей типа СН при напряжении 2,4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выполняться контрольный разряд кислотной батареи для определения ее фактической емкости (в пределах номинальной емкости) на тепловых электростанциях?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после аварийного разряда батареи на электростанции должен быть осуществлен последующий заряд батареи до емкости, равной 90 % номинальной?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220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110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выполняться измерения напряжения, плотности и температуры электролита каждого элемента аккумуляторной батареи?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какой температуре конденсаторов, для конденсаторов климатического исполнения У и Т, не допускается включение конденсаторной установки?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какой разности токов в фазах работа конденсаторной установки не допускается?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отличительный знак на корпусе должны иметь конденсаторы с пропиткой трихлордифенилом?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производиться осмотр конденсаторной установки без отключения?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производиться верховые осмотры с выборочной проверкой проводов и тросов в зажимах и в дистанционных распорках на воздушной линии электропередачи ( напряжением 35 кВ и выше или их участках, имеющих срок службы 20 лет и более или проходящих в зонах интенсивного загрязнения, а также по открытой местности?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на воздушной линии электропередачи должно выполняться измерение ширины просеки?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на воздушной линии электропередачи должна выполняться проверка загнивания деталей деревянных опор?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на воздушной линии электропередачи должна выполняться проверка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на воздушной линии электропередачи должна выполняться проверка состояния болтовых соединений проводов напряжением 35 кВ и выше путем электрических измерений?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на воздушной линии электропередачи должна выполняться проверка и подтяжка бандажей, болтовых соединений и гаек анкерных болтов?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на воздушной линии электропередачи должна выполняться выборочная проверка состояния фундаментов и U-образных болтов на оттяжках со вскрытием грунта?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на воздушной линии электропередачи должна выполняться проверка состояния железобетонных опор и приставок, состояния антикоррозионного покрытия металлических опор и траверс, металлических подножников и анкеров оттяжек с выборочным вскрытием грунта?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выполняться капитальный ремонт воздушной линии электропередачи с деревянными опорами?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выполняться капитальный ремонт на воздушной линии электропередачи с железобетонными и металлическими опорами?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кем должны быть согласованы работы по плановому ремонту, техническому перевооружению, реконструкции и модернизации воздушной линии электропередачи, проходящих по сельскохозяйственным угодьям, садовым, дачным и огородным участкам?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кем должны быть согласованы работы по предотвращению нарушений в работе воздушной линии электропередачи и ликвидации последствий таких нарушений?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температура воздуха должна быть внутри кабельных туннелей, каналов и шахт в летнее время?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допускается перегрузка по току для кабелей с пропитанной бумажной изоляцией на напряжение до 10 кВ включительно на период послеаварийного режима?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допускается перегрузка по току для кабелей с изоляцией из полиэтилена и поливинилхлоридного пластиката?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допускается перегрузка по току для кабелей, находящихся в эксплуатации более 15 лет?</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допускается перегрузка по току для кабелей с пропитанной бумажной изоляцией на напряжение 20 и 35 кВ?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отбираться пробы масла из маслонаполненных кабельных линий и пробы жидкости из муфт кабелей с пластмассовой изоляцией на напряжение 110 кВ и выше?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расстоянии друг от друга должны быть вывешены бирки с указанием марки, напряжения, сечения, номера или наименования линии на открыто проложенных кабелях?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производиться осмотры кабельных колодцев кабелей напряжением 110 - 500 кВ?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расстоянии от кабельной трассы не допускается проведение работ, не связанных с раскопкой, прокладкой или ремонтом кабелей с применением ударных и вибропогружных механизмов?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какой глубине слоя грунта над кабелем должна прекращаться раскопка кабельных линий специальными землеройными машинами, а также рыхление грунта над кабелем с применением отбойных молотков, ломов и кирок?</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сопротивление изоляции должно поддерживаться в пределах каждого присоединения электрически связанных вторичных цепей напряжением выше 60 В относительно земли, а также между цепями различного назначения, электрически не связанными (измерительные цепи, цепи оперативного тока, сигнализации)?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сопротивление изоляции должно поддерживаться во вторичных цепях, рассчитанных на рабочее напряжение 60 В и ниже, питающихся от отдельного источника или через разделительный трансформатор?</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из перечисленных документов должна производиться запись о разрешении на ввод и включение в работу вновь смонтированных устройств релейной защиты и электроавтоматики (РЗА) и вторичных цепей новых устройств?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установлены к монтажу концевых заделок контрольных кабелей?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эпоксидных соединительных муфт допускается монтировать на одном контрольном кабеле?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допускается последовательное соединение заземляющими проводниками нескольких элементов 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цветом должны быть окрашены открыто проложенные заземляющие проводники?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производиться измерения сопротивления заземляющего устройства с выборочной проверкой со вскрытием грунта для оценки коррозионного состояния элементов заземлителя, находящихся в земле?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производиться проверка наличия и состояния цепей между заземлителем и заземляемыми элементами, соединений естественных заземлителей с заземляющим устройством?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производиться проверка (расчетная) соответствия напряжения на заземляющем устройстве требованиям правил устройства электроустановок?</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производиться проверка пробивных предохранителей и полного сопротивления петли фаза-нуль в установках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производиться измерение сопротивления заземляющих устройств на подстанциях воздушных распределительных сетей напряжением 35 кВ и ниже?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должно производиться измерение сопротивления заземляющих устройств в сетях напряжением 35 кВ и ниже у опор с разъединителями, защитными промежутками, трубчатыми и вентильными разрядниками и у опор с повторными заземлителями нулевых проводов?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и с какой периодичностью должны производиться измерения напряжений прикосновения в электроустановках, выполненных по нормам на напряжение прикосновения?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допускается подвеска проводов воздушной линии электропередачи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производиться проверка трубчатых разрядников со снятием с опор?</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должно производиться измерение емкостных токов, токов дугогасящих реакторов, токов замыкания на землю и напряжений смещения нейтрали в сетях с компенсацией емкостного тока?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установка дугогасящих реакторов на тупиковых подстанциях?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допускается при подключении дугогасящих реакторов на подстанциях?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должны отличатся светильники аварийного освещения от светильников рабочего освещения?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освещенность должна обеспечиваться светильниками аварийного освещения на фасадах панелей основного щита в помещениях главного, центрального и блочного щитов управления электростанций и подстанций, а также на диспетчерских пунктах?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присоединение к сети аварийного освещения других видов нагрузок, не относящихся к этому освещению?</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допустимое напряжение должно применяться на переносных ручных светильниках ремонтного освещения при повышенной опасности поражения электрическим током?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Откуда должно осуществляться управление сетью наружного рабочего освещения электростанций, а также управление сетью охранного освещения?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понижение напряжения допускается у наиболее удаленных ламп сети внутреннего рабочего освещения, а также прожекторных установок?</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должна производиться проверка действия автомата аварийного освещения осветительной сети?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должна производиться проверка исправности аварийного освещения при отключении рабочего освещения?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должны производиться испытания изоляции трансформаторов освещения?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какой разности давления в регуляторах давления водорода и кислорода должна сработать технологическая защита на отключение преобразовательных агрегатов (двигателей-генераторов) электролизной установки?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содержании водорода в кислороде должна сработать технологическая защита на отключение преобразовательных агрегатов (двигателей-генераторов) электролизной установки?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содержании кислорода в водороде должна сработать технологическая защита на отключение преобразовательных агрегатов (двигателей-генераторов) электролизной установки?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после получения сигнала технологической защиты оперативный персонал должен прибыть на электролизную установку?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химический анализ содержания кислорода в водороде и водорода в кислороде при неисправности одного из автоматических газоанализаторов?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регулировочное давление должно устанавливаться на регуляторах давления водорода и кислорода и на ресиверах предохранительных клапанов электролизной установки?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должно проверяться действие технологических защит, предупредительной и аварийной сигнализации и состояние обратных клапанов в процессе эксплуатации электролизной установки?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запас трансформаторного масла должен постоянно храниться на электростанциях?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запас трансформаторного масла должен постоянно храниться в организациях, эксплуатирующих электрические сети (в районах)?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визуальный контроль масла, применяемого в паровых турбинах и турбонасосах?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постоянный запас нефтяного турбинного масла должен храниться на электростанциях и в организациях, эксплуатирующих электрические сети?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подвергаться визуальному контролю на содержание механических примесей, шлама и воды масло, принудительно циркулирующее в системах смазки вспомогательного оборудования на электростанциях и в организациях, эксплуатирующих электрические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постоянный запас смазочных материалов для вспомогательного оборудования должен храниться на каждой электростанции и в каждой организации, эксплуатирующей электрические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допустимое содержание воды может быть в сорбенте, загружаемом в фильтры трансформаторов?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подвергаться сокращенному анализу нефтяное турбинное масло, находящееся в резерве?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подвергаться сокращенному анализу огнестойкое масло?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должно быть выполнено присоединение заземляющих проводников к корпусам аппаратов, машин и опорам воздушных линий электропередачи?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осуществляет допуск к работам на КЛ, расположенных в РУ, если РУ и КЛ принадлежат разным организациям?</w:t>
            </w:r>
          </w:p>
          <w:p w:rsidR="00300931" w:rsidRPr="003C46A6" w:rsidRDefault="00300931" w:rsidP="003C46A6">
            <w:pPr>
              <w:spacing w:after="0" w:line="240" w:lineRule="auto"/>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6"/>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требование Правил технической эксплуатации электрических станций и сетей Российской Федерации к эксплуатации электродвигателей с короткозамкнутыми роторами указано неверно?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color w:val="FF0000"/>
                <w:sz w:val="24"/>
                <w:szCs w:val="24"/>
                <w:lang w:eastAsia="ru-RU"/>
              </w:rPr>
            </w:pPr>
            <w:r w:rsidRPr="003C46A6">
              <w:rPr>
                <w:rFonts w:ascii="Times New Roman" w:eastAsia="Times New Roman" w:hAnsi="Times New Roman" w:cs="Times New Roman"/>
                <w:b/>
                <w:bCs/>
                <w:sz w:val="24"/>
                <w:szCs w:val="24"/>
                <w:lang w:eastAsia="ru-RU"/>
              </w:rPr>
              <w:t>Оперативно-диспетчерское управление</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границы и функции должны быть определены на каждом объекте энергетики?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общие обязанности работников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должны осуществлять энергосистемы?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обязательные испытания должны быть проведены перед приемкой в эксплуатацию энергообъекта (пускового комплекса)?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должны быть устранены дефекты и недоделки, допущенные в ходе строительства и монтажа, а также дефекты оборудования, выявленные в процессе индивидуальных и функциональных испытаний?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проверяется при пробном пуске?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условия, обеспечивающие надежную и безопасную эксплуатацию энергообъекта, должны быть выполнены перед пробным пуском?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проводится комплексное опробование оборудования электростанций и котельных при условии нормальной и непрерывной работы основного оборудования на основном топливе с номинальной нагрузкой и проектными параметрами пара (для газотурбинных установок (ГТУ) - газа) для тепловой электростанции, и при постоянной или поочередной работе всего вспомогательного оборудования, входящего в пусковой комплекс?</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электрических сетях при условии нормальной и непрерывной работы под нагрузкой оборудования подстанций?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тепловых сетях при условии нормальной и непрерывной работы оборудования под нагрузкой с номинальным давлением, предусмотренным в пусковом комплексе?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проводить комплексное опробование тепловой электростанции на резервном топливе?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должно быть проведено успешных автоматических пусков для признания положительным комплексного опробования газотурбинных установок (ГТУ) перед их вводом в эксплуатацию?</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должно быть проведено успешных автоматических пусков для признания положительным комплексного опробования гидроагрегатов гидроэлектростанций (ГЭС) и гидроаккумулирующих электростанций (ГАЭС) перед их вводом в эксплуатацию?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отвечает за сохранность оборудования электростанции с момента подписания акта рабочей комиссией, которая принимает оборудование после проведения его индивидуальных испытаний для комплексного опробования?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приемка в эксплуатацию оборудования, зданий и сооружений теплосетевого хозяйства энергообъекта с дефектами и недоделками?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После прохождения каких необходимых процедур вновь принятые работники или имеющие перерыв в работе более 6 месяцев получают право на самостоятельную работу?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при перерыве в работе от 30 дней до 6 месяцев заменять подготовку персонала для допуска к самостоятельной работе внеплановым инструктажом по безопасности труда?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вид инструктажа должен проводиться с персоналом перед допуском к самостоятельной работе при перерыве в работе от 30 дней до 6 месяцев?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котельных какой производительности должны быть разработаны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тепловой электростанций какой мощности должны быть разработаны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каких объектов энергетики должны быть разработаны графики исходно-номинальных удельных расходов топлива на отпущенную электрическую и тепловую энергию?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нормируемым показателем для электрической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должны проводиться в энергосистемах, на электростанциях, в котельных, электрических и тепловых сетях в целях улучшения конечного результата работы?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проводиться с персоналом рассмотрение результатов работы смены, цеха, структурной единицы энергосистемы в целях определения причин отклонения фактических значений параметров и показателей от определенных по энергетическим характеристикам, выявленных недостатков в работе и их устранение, ознакомление с опытом работы лучших смен и отдельных работников?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осуществляет контроль за эффективностью использования топливно-энергетических ресурсов на электрических станциях, котельных, электрических и тепловых сетях?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вид контроля должен быть проведен в организациях, эксплуатирующих электрические станции, котельные, электрические и тепловые сети в целях соблюдения действующего законодательства об энергосбережении?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должны быть выполнены в части организации технического и технологического надзора на каждом энергообъекте?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энергообъектов подлежат ведомственному техническому и технологическому надзору?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состав комиссии энергообъекта при проведении технического освидетельствования?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технического освидетельствования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основной задачей при техническом обследовании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производится постоянный контроль технического состояния оборудования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документация регламентирует порядок постоянного контроля технического состояния оборудования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какой документ должны быть занесены результаты технического освидетельствования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устанавливается периодичность осмотров оборудования,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должны выполнять работники энергообъектов, осуществляющие технический и технологический надзор за эксплуатацией оборудования, зданий и сооружений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организовано на каждом энергообъекте?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несет ответственность собственник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основании каких документов определяется перечень и объем работ по техническому обслуживанию и капитальному ремонту оборудования?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Какими документами устанавливается периодичность и продолжительность всех видов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кем согласовывается вывод оборудования и сооружений в ремонт и ввод их в работу?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подлежит приемо-сдаточным испытаниям под нагрузкой оборудование электростанций, подстанций 35 кВ и выше, прошедшее капитальный и средний ремонт?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проводятся приемо-сдаточные испытания под нагрузкой тепловых сетей, прошедших капитальный и средний ремонт?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должна быть окончательно завершена оценка качества ремонта, связанная с проверкой работы оборудования на всех режимах, проведением испытаний и наладки всех систем?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энергоблоков, паровых турбин тепловых электростанций (ТЭС) с поперечными связями, гидроагрегатов и трансформаторов?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временем окончания капитального (среднего) ремонта для паровых котлов ТЭС с поперечными связями?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энергоблоков с двухкорпусными котлами (дубль-блоков)?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тепловых сетей?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временем окончания капитального (среднего) ремонта для электрических сетей?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должен производиться ремонт всего основного оборудования, входящего в состав энергоблока?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Куда записывается информация об изменениях в инструкциях, схемах и чертежах, которая должна доводиться до сведения всех работников, для которых обязательно знание этих инструкций, схем и чертежей?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C какой периодичностью должны проверяться на соответствие фактическим эксплуатационным данным исполнительные технологические схемы (чертежи) и исполнительные схемы первичных электрических соединений?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C какой периодичностью должны пересматриваться инструкции и перечни необходимых инструкций и исполнительных рабочих схем (чертежей)?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кого должны находиться комплекты необходимых схем?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Чьим решением может быть изменен объем оперативной документации?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ленты с записями показаний регистрирующих приборов?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магнитофонные записи оперативных переговоров в нормальных условиях?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магнитофонные записи оперативных переговоров при авариях и других нарушениях в работе?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Решение каких задач возлагается на автоматизированные системы управления (АСУ)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может быть продолжительность опытной эксплуатации автоматизированной системы управления перед вводом ее в промышленную эксплуатацию?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включает в себя комплекс мероприятий по обеспечению единства измерений, выполняемый каждым энергообъектом?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устанавливается периодичность калибровки средств измерения (СИ)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удостоверяются результаты калибровки средств измерения (СИ)?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документация на стадии ее разработки подвергается метрологической экспертизе?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осуществляются техническое обслуживание и ремонт средств измерения (СИ)?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несет ответственность за работу с персоналом?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 ниже перечисленных мероприятий не включаются в объем периодического технического освидетельствования оборудования, зданий и сооружений энергообъекта на основании действующих нормативно-технических документов?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должны быть обозначены на поверхности земли скрытые под землей коммуникации водопровода, канализации, теплофикации, а также газопроводы, воздухопроводы и кабели на закрытых территориях?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контроля за режимом подземных вод на электростанциях (уровнем воды в контрольных скважинах) после 3-х лет ее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проводиться на энергообъектах систематический химико-аналитический контроль за качеством подземных вод на крупных накопителях отходов по скважинам наблюдательной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обследоваться капитальные мосты, находящиеся в ведении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осмотров цельносварных, цельноклепаных, а также усиленных сваркой стальных и сталежелезобетонных пролетных строений в зимний период?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комплексного обследования производственных зданий и сооружений, находящихся в эксплуатации более 25 лет, независимо от их состояния, с оценкой их прочности, устойчивости и эксплуатационной надежности с привлечением специализированных организаций?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наблюдений за осадками фундаментов зданий, сооружений и оборудования (фундаменты турбоагрегатов, котлов, питательных насосов и молотковых мельниц) на электростанциях в первые два года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быть организованы наблюдения за осадками фундаментов зданий, сооружений и оборудования (фундаменты турбоагрегатов, котлов, питательных насосов и молотковых мельниц) после стабилизации осадок (1 мм в год и менее) на электростанциях?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проводиться наблюдения по специальным программам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наружных осмотров дымовых труб и газоходов на электростанциях?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производиться наружное и внутреннее обследование дымовых труб с привлечением специализированных организаций?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методом разрешается выполнение обследования состояния теплоизоляции, кирпичной и монолитной футеровки дымовых труб при невозможности отключения котлов?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быть предусмотрено при наличии на территории энергообъекта блуждающих токов?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должны быть проведены при подготовке всех водоотводящих сетей и устройств к пропуску талых вод?</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сделать в случае обнаружения просадочных и оползневых явлений, пучения грунтов на территории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наличии чего должно осуществляться строительство зданий и сооружений на территории зоны отчуждения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разрешения кого допустимо выполнение всех строительно-монтажных работ в пределах зоны отчуждения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соответствии с каким документом должны содержаться и ремонтироваться железнодорожные пути, мосты и сооружения на них, находящиеся в ведении электростанции?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должен проводиться внеочередной осмотр зданий и сооружений, по результатам которого определяется необходимость технического обследования специализированными организациями отдельных строительных конструкций или всего здания (сооружения) в целом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быть уточнено и выявлено в ходе весеннего осмотра зданий и сооружений?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Состояние каких элементов должно контролироваться при наблюдениях за зданиями, сооружениями и фундаментами оборудования?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Состояние каких элементов должно контролироваться и поддерживаться в помещениях водоподготовительных установок?</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хранение резервного оборудования и других изделий и материалов в неустановленных местах без согласования с проектной организацией и лицом, отвечающим за эксплуатацию здания (сооружения)?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 по согласованию с проектной организацией и лицом, отвечающим за эксплуатацию здания (сооружения)?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должны быть указаны предельные нагрузки установленные для каждого участка перекрытий на основе проектных данных?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7"/>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учетом чего должны корректироваться допустимые нагрузки при изменении (снижении) несущей способности перекрытий в процессе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color w:val="FF0000"/>
                <w:sz w:val="24"/>
                <w:szCs w:val="24"/>
                <w:lang w:eastAsia="ru-RU"/>
              </w:rPr>
            </w:pPr>
            <w:r w:rsidRPr="003C46A6">
              <w:rPr>
                <w:rFonts w:ascii="Times New Roman" w:eastAsia="Times New Roman" w:hAnsi="Times New Roman" w:cs="Times New Roman"/>
                <w:b/>
                <w:sz w:val="24"/>
                <w:szCs w:val="24"/>
                <w:lang w:eastAsia="ru-RU"/>
              </w:rPr>
              <w:t>Правила по охране труда при эксплуатации электроустановок</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распространяются Правила по охране труда при эксплуатации электроустановок?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оформляются результаты проверки знаний по охране труда Потребителей?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быть допущены до осмотра электроустановок напряжением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допускаться в РУ до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запрещено при проведении осмотров РУ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целях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дает разрешение на снятие напряжения при несчастных случаях для освобождения пострадавшего от действия электрического тока?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выполнении операций с коммутационными аппаратами с ручным приводом на установках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допускается заменять предохранители под напряжением и под нагрузкой?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нарушен порядок хранения и выдачи ключей?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принимается за начало и конец воздушной линии?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имеет право проводить единоличный осмотр электроустановок напряжением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не допускается производство работ в действующих электроустановках?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самовольное проведение работ в действующих электроустановках, а также расширение рабочих мест и объема задания, определенных наряд-допуском, распоряжением или утвержденным работодателем перечнем работ, выполняемых в порядке текущей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включает в себя понятие «Наряд-допуск»?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должно оформляться согласование работ, выполняемых в месте проведения работ по другому наряду-допуску?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недопустимо при выполнении работ под напряжением в электроустановках напряжением до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не относятся к организационным, обеспечивающим безопасность работ в электроустановках?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 перечисленных работников являются ответственными за безопасное ведение работ в электроустановках?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выполнении каких работ выдающий наряд-допуск имеет право не назначать ответственного руководителя работ?</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входит в обязанности ответственного руководителя при проведении работ в электроустановках?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назначается ответственным руководителем работ в электроустановках выше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назначается ответственным руководителем работ в электроустановках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отвечает допускающий?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допускающий в электроустановках напряжением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должны соблюдаться при назначении допускающего в электроустановках напряжением выше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выполнение какой из перечисленных функций не несет ответственность производитель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производитель работ, выполняемых по наряд-допуску в электроустановках напряжением выше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производитель работ должен иметь IV группу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не входят в обязанности наблюдающего?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в состав бригады, выполняющей работы по наряд-допуску, включать работников, имеющих II группу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работников, имеющих II группу по электробезопасности, допускается включать в бригаду?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оперативный персонал, находящийся на дежурстве можно привлекать к работе в бригаде по наряд-допуску?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обязанности может выполнять выдающий наряд-допуск, отдающий распоряжение?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обязанности может выполнять ответственный руководитель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экземпляров наряда-допуска должно оформляться?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оформлять наряд-допуск в электронном виде?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разрешается выдавать наряд-допуск со дня начала работ в действующих электроустановках?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может быть продлен наряд-допуск на производство работ в электроустановках?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на продление наряд-допуска?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способом может быть передано разрешение на продление наряд-допуска?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После какого срока могут быть уничтожены наряд-допуски, работы по которым полностью закончены и не имели место аварии, инциденты и несчастные случаи?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в электроустановках ведется учет производства работ по нарядам-допускам и распоряжениям?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число присоединений допускается выдавать наряд-допуск в электроустановках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 </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допускается выдавать один наряд-допуск-допуск для одновременного или поочередного выполнения работ на разных рабочих местах одной электроустановки?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допускается выдавать один наряд-допуск для одновременного или поочередного выполнения работ на разных рабочих местах одной электроустановки?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допускается выдавать один наряд-допуск для одновременного или поочередного выполнения работ на разных рабочих местах одной электроустановки?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разрешается работать единолично в электроустановках напряжением до 1000 В, расположенных в помещениях, кроме особо опасных?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электроустановках могут выполняться работы в порядке текущей эксплуатации?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работы из перечисленных можно отнести к работам, выполняемым в порядке текущей эксплуатации в электроустановках напряжением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необходимо учитывать при оформлении перечня работ, выполняемых в порядке текущей эксплуатации?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обязан сделать допускающий, осуществляющий первичный допуск бригады к работе по наряд-допуску или распоряжению?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инструктаж должен пройти электротехнический персонал перед началом работ по распоряжению?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предшествовать началу работ по наряд-допуску или по распоряжению?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целевой инструктаж при работах по распоряжению для членов бригады?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инструктирует бригаду по вопросам использования инструмента и приспособлений?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проводит целевой инструктаж, предусматривающий указания по безопасному выполнению конкретной работы, выдающий наряд-допуск?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Кому проводит целевой инструктаж, предусматривающий указания по безопасному выполнению конкретной работы, отдающий распоряжение?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обслуживание аккумуляторных батарей и зарядных устройств?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должна быть обеспечена защита от потенциала при работах на проводах, выполняемых с телескопической вышки?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электроинструмент и ручные электрические машины по способу защиты от поражения электрическим током?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условия применения электроинструмента класса II в особо опасных помещениях?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запрещено работнику при выполнении работ с применением переносного электроинструмента?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предъявляются к командированному персоналу?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должен пройти командированный персонал по прибытии на место своей командировки для выполнения работ в действующих электроустановках?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первичный инструктаж командированному персоналу при проведении работ в электроустановках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выполняется подготовка рабочего места для выполнения строительно-монтажных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определяет перечень профессий и рабочих мест, требующих отнесения производственного персонала к группе по электробезопасности I?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присвоение группы I персоналу, усвоившему требования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проводится присвоение I группы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существуют возрастные ограничения для присвоения III группы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удостоверение о проверке знаний правил работы в электроустановках подлежит замене?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подтверждением проведения и получения целевого инструктажа членами бригады?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 кого могут быть на учете ключи от электроустановок, не имеющих местного оперативного персонала?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Каковы требования Правил по охране труда при эксплуатации электроустановок при выполнении на воздушной линии электропередачи находящейся под напряжением, работ по удалению с проводов упавших деревьев?</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производителю работ совмещать обязанности допускающего согласно Правилам по охране труда при эксплуатации электроустановок?</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закреплять строп страховочной привязи поддерживающих и натяжных многоцепных изолирующих подвесках за гирлянду изолятора?</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 ?</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запрещается выполнение (возобновление) работ на ВЛ, ВЛЗ, ВЛИ под напряжением?</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 </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«Изолированная нейтраль»?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электроустановка считается действующей?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«Эксплуатация»?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определением термина «Вторичные цепи электропередачи»?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«Инструктаж целевой»?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«Глухозаземленная нейтраль»?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«Силовая электрическая цепь»?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«Система сборных шин»?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«Токопровод»?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быть укомплектованы электроустановки?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каких Потребителей можно не назначать ответственного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входит в обязанности ответственного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входит в обязанности ответственного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повышения квалификации должен обеспечивать работодатель для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пересмотра инструкций и схем обязан обеспечить ответственный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периодичность контроля замеров показателей качества электроэнергии должен обеспечить ответственный за электрохозяйство?</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группа по электробезопасности должна быть у ответственного за электрохозяйство в электроустановках напряжением выше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руководитель и специалисты энергетической службы?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работники, непосредственно обслуживающие электроустановки?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работники, осуществляющие ремонтные работы в электроустановках?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ответственность предусмотрена за нарушение правил и норм при эксплуатации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комплексное опробование оборудования перед приемкой в эксплуатацию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работы линии электропередачи перед приемкой в эксплуатацию?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Можно ли принимать в эксплуатацию электроустановки с дефектами и недоделками?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какие категории подразделяется электротехнический персонал организации?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персонал относится к электротехнологическому?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виды инструктажа проводятся с административно-техническим персоналом?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виды инструктажа проводятся с оперативным и оперативно-ремонтным персоналом?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должна проводиться стажировка электротехнического персонала на рабочем месте до назначения на самостоятельную работу?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дублирование перед допуском электротехнического персонала к самостоятельной работе?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может быть продлено для работника дублирование, если за отведенное время он не приобрел достаточных производственных навыков?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меры принимаются к работнику, который в период дублирования был признан профессионально непригодными к данному виду деятельности?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проводится проверка знаний у ответственных за электрохозяйство и их заместителей?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человек должно быть в комиссии по проверке знаний электротехнического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председатель комиссии по проверке знаний электротехнического персонала Потребителя с электроустановками выше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проходят проверку знаний по электробезопасности члены комиссий структурных подразделений организации?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человек должно присутствовать в комиссии по проверке знаний членов комиссий структурных подразделений организации?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каких Потребителей электрической энергии должно быть организовано оперативное диспетчерское управление электрооборудованием?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находится в оперативном управлении старшего работника из числа оперативного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находится в оперативном ведении старшего работника из числа оперативного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выполнять переключения в РУ, на щитах и сборках напряжением до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безопасности должен выполнять оперативный персонал при исчезновении напряжения на электроустановке?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возложена обязанность по составлению годовых планов (графиков) по ремонту основного оборудования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какие виды ремонтов основного оборудования электроустановок должны составляться годовые планы (графики)?</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возникает необходимость проведения технического освидетельствования электрооборудования?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работы должны быть проведены в организации до вывода основного оборудования электроустановок в ремонт?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основное оборудование электроустановок, прошедшее капитальный ремонт подлежит испытаниям под нагрузкой?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должна проводиться проверка электрических схем электроустановок на соответствие фактическим эксплуатационным?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входит в комплект документации, хранящейся на рабочем месте оперативного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пересматриваться производственные инструкции по эксплуатации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предпринять при образовании на гравийной засыпке маслоприемников трансформаторов твердых отложений от нефтепродуктов толщиной более 3 мм?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в распределительных электрических сетях напряжением до 20 кВ включительно производят измерения нагрузок и напряжений трансформаторов?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обязан организовать обучение, проверку знаний, инструктаж персонала в соответствии с требованиями государственных стандартов, настоящих Правил, правил безопасности труда и местных инструкций?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проводится проверка знаний работников Потребителя, численность которых не позволяет создать собственную комиссию?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оформляются результаты проверки знаний персонала по электробезопасности?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отличаться светильники аварийного освещения от светильников рабочего освещения?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проверка знаний проводится у персонала при назначении или переводе на другую работу, если новые обязанности требуют дополнительных знаний норм и правил?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проводиться осмотр и проверка исправности аварийного освещения?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проводится внеочередная проверка знаний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группа по электробезопасности должна быть у председателя комиссии по проверке знаний персонала организации с электроустановками до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условиях допускается параллельная работа трансформаторов?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 трансформаторах с системой охлаждения Д электродвигатели вентиляторов должны автоматически включаться?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должен проводиться осмотр трансформаторов на трансформаторных пунктах без их отключения?</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проводятся внеочередные осмотры трансформаторов?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трансформатор должен быть аварийно выведен из работы?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из положений не соответствует требованиям Правил технической эксплуатации электроустановок потребителей к содержанию помещений распределительных устройств?</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нарушено требование Правил технической эксплуатации электроустановок потребителей?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выполнять уборку помещений распределительных устройств и очистку электрооборудования?</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 Потребителя утверждает график периодических осмотров воздушных линий?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проводятся внеочередные осмотры воздушной линии электропередачи?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данные должны быть указаны на бирках кабелей в начале и конце линии?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проводиться осмотры кабельных колодцев линий напряжением до 35 кВ?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периодически должен проводить выборочный осмотр кабельных линий?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должен быть утвержден Перечень ответственных механизмов, участвующих в самозапуске?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из положений не соответствует Правилам технической эксплуатации электроустановок потребителей при эксплуатации электродвигателей?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должен осуществлять оперативный персонал?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присоединение заземляющих проводников к заземлителю и заземляющим конструкциям?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какой цвет должны быть окрашены открыто проложенные заземляющие проводники?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осмотров заземляющих устройств с выборочным вскрытием грунта?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какого количества опор воздушных линий, имеющих заземляющие устройства, производится выборочное вскрытие грунта для осмотра этих заземляющих устройств?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определяется величина участка заземляющего устройства, подвергающегося выборочному вскрытию грунта?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элемент заземлителя должен быть заменен?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Можно ли использовать землю в качестве фазного или нулевого провода в электроустановках до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проводится проверка состояния защиты от перенапряжений распределительных устройств?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вода должна применяться для доливки аккумуляторов?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часто должна проводиться периодическая проверка переносных и передвижных электроприемников?</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ремонт переносных электроприемников?</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должен осуществлять замену расчетных электрических счетчиков?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организация должна пломбировать крышки переходных коробок, где имеются цепи к электросчетчикам?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отличаться светильники аварийного освещения от светильников рабочего освещения?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напряжение должно применяться для питания переносных (ручных) светильников, применяемых в помещениях с повышенной опасностью?</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Мероприятия по оказанию первой помощи</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3C46A6">
              <w:rPr>
                <w:rFonts w:ascii="Times New Roman" w:eastAsia="Times New Roman" w:hAnsi="Times New Roman" w:cs="Times New Roman"/>
                <w:sz w:val="24"/>
                <w:szCs w:val="24"/>
                <w:lang w:eastAsia="ru-RU"/>
              </w:rPr>
              <w:br/>
              <w:t>№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переключений в электроустановках</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переключения должны выполняться при наличии рассмотренных и согласованных диспетчерских или оперативных заявок?</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соответствии с какими документами должен выполнять переключения в электроустановках оперативный персонал объектов электроэнергетики и начальник смены объекта (НСО)?</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каких условиях допускается производить в ОРУ переключения в электроустановках, не связанные с предотвращением развития и ликвидацией нарушения нормального режима ?</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Разрешаются ли операции с коммутационными аппаратами, имеющими дистанционное управление, при наличии замыкания на землю в цепях оперативного тока?</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операции из перечисленных необходимо произвести при выводе в ремонт ЛЭП, подключенной к РУ через два выключателя с последующим их включением?</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следует понимать под отказом средств связи?</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операция относиться к проверочным операциям, указываемым в разделе "Последовательность выполнения операций" программы (типовой программы) переключений?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операцию следует относить к основным операциям, указываемым в разделе "Последовательность выполнения операций" программы (типовой программы)? </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нижеперечисленного не должен содержать бланк (типовой бланк) переключений?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операцию следует относить к проверочным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операцию следует относить к основным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основании каких документов разрабатывается бланк (типовой бланк) переключений по выводу из работы и вводу в работу ЛЭП, оборудования, устройств РЗА, находящихся в диспетчерском управлении диспетчерского центра (ДЦ) или технологическом управлении ЦУС, НСО?</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должна быть выполнена запись в случае, когда на выполнение очередной операции по бланку (типовому бланку) переключений необходимо получить команду (разрешение, подтверждение) диспетчерского персонала ДЦ  в бланке (типовом бланке) переключений перед этой операцией?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должна обеспечивать указываемая в программах (типовых программах), бланках (типовых бланках) переключений последовательность операций?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перечень должен определить Главный диспетчер ДЦ?</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не допускается применение типовой программы (типового бланка) переключений?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sz w:val="24"/>
                <w:szCs w:val="24"/>
              </w:rPr>
            </w:pP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лицом принимается решение о применении типового бланка переключений в электроустановках?</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нижеперечисленного не обязан делать оперативный персонал перед вводом в работу ЛЭП, оборудования и устройств РЗА после ремонта, технического обслуживания?</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Устройства РЗА или их ступени, которые по параметрам настройки и принципу действия могут ложно сработать вследствие несимметрии токов или напряжений, возникающей при операциях с переключающими устройствами в цепях устройств РЗА и коммутационными аппаратами первичной цепи, на время указанных операций должны быть:</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РЗА?</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устройства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операции необходимо выполнить перед выводом из работы по любой причине устройства РЗ, действующего на пуск устройства резервирования при отказе выключателя (УРОВ)?</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при операциях с шинными разъединителями с ручным приводом? </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при выводе в ремонт ЛЭП с установкой заземления на участке ЛЭП после ВЧ-заградителя в сторону ЛЭП? </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после включения ЛЭП под нагрузку? </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сделать на время выполнения операций переключающими устройствами в токовых цепях дифференциальной защиты трансформатора (ДЗТ)? </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требуется сделать на время выполнения операций переключающими устройствами в токовых цепях дифференциальной защиты шин (ДЗШ) (дифференциальной защиты ошиновки - ДЗОШ)? </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перед отключением ЛЭП и оборудования, факт отключения которых является пусковым органом устройства (комплекса) противоаварийной автоматики (ПА), а также перед отключением (включением) отдельных выключателей и разъединителей, повреждение которых может привести к отключению этих ЛЭП или оборудования?:</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допускается проводить  переключения в электроустановках для предотвращения развития и ликвидации нарушений нормального режима?</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разрешается делать оперативному персоналу при возникновении (угрозе возникновения) повреждения ЛЭП, оборудования, а также при возникновении несчастного случая и иных обстоятельств, создающих угрозу жизни людей?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следует понимать под отказом всех видов связи?</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разрешается диспетчерскому и оперативному персоналу отдавать команду (разрешение, подтверждение) на производство переключений для предотвращения развития и ликвидации нарушений нормального режима?</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предотвращения развития и ликвидации нарушений нормального режима разрешается ли оперативному персоналу выполнять переключения в электроустановках единолично?</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при отключении или выводе в ремонт выключателя, ЛЭП, Т (АТ) должно быть зафиксировано ремонтное состояние выключателя, ЛЭП, Т (АТ) в устройстве фиксации отключения выключателя (ФОВ), устройстве фиксации отключения линии(ФОЛ), устройстве фиксации отключения трансформатора (автотрансформатора) (ФОТ)?</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при выводе в ремонт трансформатора (автотрансформатора, шунтирующего реактора) должны ли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срока должны храниться использованные программы (типовые программы) и бланки (типовые бланки) переключений?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должны производиться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допускается не вводить оперативное ускорение резервных защит, при необходимости кратковременного вывода дифференциальной защиты шин (ДЗШ)?</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должен сделать оперативный персонал при наличии признаках, характерных для короткого замыкания или несинхронного включения?</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sz w:val="24"/>
                <w:szCs w:val="24"/>
              </w:rPr>
              <w:t>+</w:t>
            </w: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проводится осмотр оборудования при выполнении операций в РУ электростанций и подстанций нового поколения с постоянным дежурством оперативного персонала, построенных с применением КРУЭ?</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Разрешается ли шунтирование и расшунтирование межсекционного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межсекционный реактор?</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выполнять перевод присоединений с одной системы сборных шин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РУ шинных разъединителей присоединений?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проверяется перед объединением систем сборных шин (СШ), работающих раздельно, в электроустановках, в которых отсутствуют приборы контроля синхронизма?</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sz w:val="24"/>
                <w:szCs w:val="24"/>
              </w:rPr>
              <w:t>+</w:t>
            </w: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оперативный ток должен быть снят с приводов разъединителей, имеющих дистанционное управление?</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eastAsia="Times New Roman" w:hAnsi="Times New Roman" w:cs="Times New Roman"/>
                <w:sz w:val="24"/>
                <w:szCs w:val="24"/>
                <w:lang w:eastAsia="ru-RU"/>
              </w:rPr>
              <w:t>+</w:t>
            </w: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учетом каких особенностей должны выполняться переключения на подстанциях и в распределительных устройствах электростанций нового поколения без постоянного дежурства оперативного персонала?</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уравнительном токе допускается включение и отключение "кольцующих" разъединителей?</w:t>
            </w:r>
          </w:p>
        </w:tc>
        <w:tc>
          <w:tcPr>
            <w:tcW w:w="1098" w:type="dxa"/>
            <w:gridSpan w:val="2"/>
            <w:shd w:val="clear" w:color="auto" w:fill="auto"/>
            <w:noWrap/>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hAnsi="Times New Roman" w:cs="Times New Roman"/>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От каких факторов зависит необходимость и длительность каждого этапа подготовки по новой должности оперативного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определяется объем знаний для проверки по каждой должности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проводится внеочередная проверка знаний?</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проведения проверки знаний руководитель организации должен назначить постоянно действующую комиссию организации в составе не менее: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какой срок лицо, получившее неудовлетворительную оценку по результатам проверки знаний, должно пройти повторную проверку?</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 порядок допуска к самостоятельной работе вновь принятых работников или имевших перерыв в работе более 6 месяцев?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каждый работник из числа диспетчерского, оперативного и оперативно-ремонтного персонала  должен быть проверен в контрольной противопожарной тренировке?</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какой персонал распространяются требования специальной подготовки?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должно проводиться длительное периодическое обучение работников, относящихся к категориям административно-технического, диспетчерского, оперативного, оперативно-ремонтного и 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как часто должны осуществляться обходы и осмотры рабочих мест уполномоченными лицами организации?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учитывается время, затраченное на проведение противоаварийных и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совмещение контрольных противоаварийных тренировок си контрольных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должна осуществляться подготовка персонала для вводимых в работу новых и реконструируемых объектов электроэнергетики?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не распространяются требования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утверждает порядок проведения работы с персоналом в организации?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обязательные формы работы с персоналом не осуществляются для административно-технического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обязательные формы работы с персоналом не осуществляются для 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персонал не проходит подготовку по новой должности (рабочему месту)?</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объеме должна проводиться стажировка для диспетчерского, оперативного, оперативно-ремонтного и 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стажировку для диспетчерского, оперативного, оперативно-ремонтного и 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рабочие места предусмотрены во время стажировки для оперативного, оперативно-ремонтного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рабочие места предусмотрены во время стажировки для ремонтного персонала?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в процессе стажировки оперативный, оперативно-ремонтный и ремонтный персонал должен усвоить?</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срок стажировки на каждом рабочем месте?</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максимальный срок стажировки на каждом рабочем месте?</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какой срок организации ознакомления диспетчерского персонала с особенностями функционирования объектов электроэнергетики субъект оперативно-диспетчерского управления должен в письменной форме направить уведомление о необходимости такого ознакомления в организацию, эксплуатирующую такие объекты электроэнергетики, с указанием их перечня.</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утверждается график очередной проверки знаний в организации?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проводится проверка знаний каждого работника?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значении процентного отношения правильных ответов к общему количеству вопросов считается "неудовлетворительно" при проверки знаний работника?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фиксируются результаты проверки знаний?</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не проводится дублирование?</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продолжительность дублирования конкретного работника при подготовке по новой должности?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продолжительность дублирования конкретного работника после перерыва в работе более 30 календарных дней?</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несет ответственность за действия работника, допущенного к дублированию на рабочем месте?</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противоаварийных тренировок необходимо за время дублирования?</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срок действия допуска к самостоятельной работе категорий диспетчерского, оперативного, оперативно-ремонтного и 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может быть отозван допуск к самостоятельной работе?</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ознакомительные мероприятия проводятся перед допуском к самостоятельной работе персонала, имевшего перерыв в работе, независимо от проводимых форм подготовки в соответствии с занимаемой должностью?</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какой категории персонала производственный является обязательным?</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вопросы включает программа планового  производственного инструктажа?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ремонтного персонала?</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проводится внеплановый производственный инструктаж?</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Calibri" w:hAnsi="Calibri" w:cs="Calibri"/>
                <w:color w:val="000000"/>
              </w:rPr>
            </w:pPr>
            <w:r w:rsidRPr="003C46A6">
              <w:rPr>
                <w:rFonts w:ascii="Times New Roman" w:eastAsia="Times New Roman" w:hAnsi="Times New Roman" w:cs="Times New Roman"/>
                <w:b/>
                <w:bCs/>
                <w:sz w:val="24"/>
                <w:szCs w:val="24"/>
                <w:lang w:eastAsia="ru-RU"/>
              </w:rPr>
              <w:t>Инструкция по применению и испытанию средств защиты, используемых в электроустановках</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основным изолирующим электрозащитным средствам для электроустановок напряжением до 1000 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дополнительным изолирующим электрозащитным средствам для электроустановок напряжением до 1000 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сделать при обнаружении непригодности средств защиты?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использовать средства защиты с истекшим сроком годности?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электрозащитных средств и средств индивидуальной защиты не нумеруются для учета при вводе их в эксплуатацию?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работник при непосредственном использовании может определить, что электрозащитные средства прошли эксплуатационные испытания и пригодны для применения?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должны маркироваться средства защиты, не выдержавшие испытания?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значение напряжения должно применяться для испытания основных изолирующих электрозащитных средств, предназначенных для электроустановок напряжением выше 1 до 35 кВ включительно?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должна быть, как правило, длительность приложения полного испытательного напряжения для изолирующих средств защиты из слоистых диэлектриков?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bCs/>
                <w:sz w:val="24"/>
                <w:szCs w:val="24"/>
                <w:lang w:eastAsia="ru-RU"/>
              </w:rPr>
              <w:t>Правила противопожарного режима в Российской Федерации</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обучение в обязательном порядке должны пройти сотрудники, чтобы получить допуск к работе на объекте?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Куда должны складываться использованные промасленные обтирочные материалы?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электроустановки и электрические приборы подлежат отключению по окончании рабочего времени?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проводиться перекатка пожарных рукавов?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условии разрешается использовать запас воды, предназначенный для нужд пожаротушения?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203694">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производится проверка работоспособности систем оповещения людей о пожаре?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bl>
    <w:p w:rsidR="000C0139" w:rsidRPr="003C46A6" w:rsidRDefault="000C0139" w:rsidP="002945CC">
      <w:pPr>
        <w:pStyle w:val="a7"/>
        <w:tabs>
          <w:tab w:val="left" w:pos="4722"/>
        </w:tabs>
        <w:ind w:left="1080"/>
        <w:rPr>
          <w:rFonts w:ascii="Times New Roman" w:hAnsi="Times New Roman" w:cs="Times New Roman"/>
          <w:sz w:val="24"/>
          <w:szCs w:val="24"/>
        </w:rPr>
      </w:pPr>
    </w:p>
    <w:p w:rsidR="000C0139" w:rsidRPr="003C46A6" w:rsidRDefault="000C0139">
      <w:pPr>
        <w:rPr>
          <w:rFonts w:ascii="Times New Roman" w:hAnsi="Times New Roman" w:cs="Times New Roman"/>
          <w:sz w:val="24"/>
          <w:szCs w:val="24"/>
        </w:rPr>
      </w:pPr>
      <w:r w:rsidRPr="003C46A6">
        <w:rPr>
          <w:rFonts w:ascii="Times New Roman" w:hAnsi="Times New Roman" w:cs="Times New Roman"/>
          <w:sz w:val="24"/>
          <w:szCs w:val="24"/>
        </w:rPr>
        <w:br w:type="page"/>
      </w:r>
    </w:p>
    <w:tbl>
      <w:tblPr>
        <w:tblW w:w="14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3466"/>
      </w:tblGrid>
      <w:tr w:rsidR="00231292" w:rsidRPr="003C46A6" w:rsidTr="00BC6F12">
        <w:tc>
          <w:tcPr>
            <w:tcW w:w="1281" w:type="dxa"/>
            <w:vAlign w:val="center"/>
          </w:tcPr>
          <w:p w:rsidR="002945CC" w:rsidRPr="003C46A6" w:rsidRDefault="002945CC" w:rsidP="00BC6F12">
            <w:pPr>
              <w:pStyle w:val="a7"/>
              <w:ind w:left="0"/>
              <w:jc w:val="center"/>
              <w:rPr>
                <w:rFonts w:ascii="Times New Roman" w:hAnsi="Times New Roman" w:cs="Times New Roman"/>
                <w:b/>
                <w:sz w:val="24"/>
                <w:szCs w:val="24"/>
              </w:rPr>
            </w:pPr>
            <w:r w:rsidRPr="003C46A6">
              <w:rPr>
                <w:rFonts w:ascii="Times New Roman" w:hAnsi="Times New Roman" w:cs="Times New Roman"/>
                <w:b/>
                <w:sz w:val="24"/>
                <w:szCs w:val="24"/>
              </w:rPr>
              <w:lastRenderedPageBreak/>
              <w:t xml:space="preserve">Раздел </w:t>
            </w:r>
            <w:r w:rsidRPr="003C46A6">
              <w:rPr>
                <w:rFonts w:ascii="Times New Roman" w:hAnsi="Times New Roman" w:cs="Times New Roman"/>
                <w:b/>
                <w:sz w:val="24"/>
                <w:szCs w:val="24"/>
                <w:lang w:val="en-US"/>
              </w:rPr>
              <w:t>II</w:t>
            </w:r>
            <w:r w:rsidR="001871CF" w:rsidRPr="003C46A6">
              <w:rPr>
                <w:rFonts w:ascii="Times New Roman" w:hAnsi="Times New Roman" w:cs="Times New Roman"/>
                <w:b/>
                <w:sz w:val="24"/>
                <w:szCs w:val="24"/>
              </w:rPr>
              <w:t>:</w:t>
            </w:r>
          </w:p>
        </w:tc>
        <w:tc>
          <w:tcPr>
            <w:tcW w:w="13466" w:type="dxa"/>
            <w:vAlign w:val="center"/>
          </w:tcPr>
          <w:p w:rsidR="002945CC" w:rsidRPr="003C46A6" w:rsidRDefault="00075657" w:rsidP="00BC6F12">
            <w:pPr>
              <w:pStyle w:val="a7"/>
              <w:ind w:left="1080" w:right="-96"/>
              <w:jc w:val="center"/>
              <w:rPr>
                <w:rFonts w:ascii="Times New Roman" w:hAnsi="Times New Roman" w:cs="Times New Roman"/>
                <w:b/>
                <w:sz w:val="24"/>
                <w:szCs w:val="24"/>
              </w:rPr>
            </w:pPr>
            <w:r w:rsidRPr="003C46A6">
              <w:rPr>
                <w:rFonts w:ascii="Times New Roman" w:hAnsi="Times New Roman" w:cs="Times New Roman"/>
                <w:b/>
                <w:sz w:val="24"/>
                <w:szCs w:val="24"/>
              </w:rPr>
              <w:t>Вопросы для работников электростанций, в том числе</w:t>
            </w:r>
            <w:r w:rsidRPr="003C46A6">
              <w:rPr>
                <w:rFonts w:ascii="Times New Roman" w:hAnsi="Times New Roman" w:cs="Times New Roman"/>
                <w:sz w:val="24"/>
                <w:szCs w:val="24"/>
              </w:rPr>
              <w:t xml:space="preserve"> </w:t>
            </w:r>
            <w:r w:rsidRPr="003C46A6">
              <w:rPr>
                <w:rFonts w:ascii="Times New Roman" w:hAnsi="Times New Roman" w:cs="Times New Roman"/>
                <w:b/>
                <w:sz w:val="24"/>
                <w:szCs w:val="24"/>
              </w:rPr>
              <w:t xml:space="preserve">функционирующих в режиме комбинированной </w:t>
            </w:r>
            <w:r w:rsidR="00DE6FB7" w:rsidRPr="003C46A6">
              <w:rPr>
                <w:rFonts w:ascii="Times New Roman" w:hAnsi="Times New Roman" w:cs="Times New Roman"/>
                <w:b/>
                <w:sz w:val="24"/>
                <w:szCs w:val="24"/>
              </w:rPr>
              <w:t>выработки и гидроэлектростанций</w:t>
            </w:r>
          </w:p>
        </w:tc>
      </w:tr>
    </w:tbl>
    <w:p w:rsidR="002945CC" w:rsidRPr="003C46A6" w:rsidRDefault="002945CC" w:rsidP="002945CC">
      <w:pPr>
        <w:pStyle w:val="a7"/>
        <w:tabs>
          <w:tab w:val="left" w:pos="4722"/>
        </w:tabs>
        <w:ind w:left="1080"/>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
        <w:gridCol w:w="12"/>
        <w:gridCol w:w="7465"/>
        <w:gridCol w:w="64"/>
        <w:gridCol w:w="1070"/>
        <w:gridCol w:w="28"/>
        <w:gridCol w:w="1106"/>
        <w:gridCol w:w="52"/>
        <w:gridCol w:w="1010"/>
        <w:gridCol w:w="72"/>
        <w:gridCol w:w="938"/>
        <w:gridCol w:w="54"/>
        <w:gridCol w:w="956"/>
        <w:gridCol w:w="36"/>
        <w:gridCol w:w="1021"/>
      </w:tblGrid>
      <w:tr w:rsidR="00300931" w:rsidRPr="003C46A6" w:rsidTr="003C46A6">
        <w:trPr>
          <w:cantSplit/>
          <w:trHeight w:val="567"/>
        </w:trPr>
        <w:tc>
          <w:tcPr>
            <w:tcW w:w="995" w:type="dxa"/>
            <w:gridSpan w:val="2"/>
            <w:vMerge w:val="restart"/>
            <w:textDirection w:val="btLr"/>
          </w:tcPr>
          <w:p w:rsidR="00300931" w:rsidRPr="003C46A6" w:rsidRDefault="00300931" w:rsidP="003C46A6">
            <w:pPr>
              <w:spacing w:after="0" w:line="240" w:lineRule="auto"/>
              <w:ind w:left="113" w:right="113"/>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Номер вопроса</w:t>
            </w:r>
          </w:p>
        </w:tc>
        <w:tc>
          <w:tcPr>
            <w:tcW w:w="7541" w:type="dxa"/>
            <w:gridSpan w:val="3"/>
            <w:vMerge w:val="restart"/>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Вопрос</w:t>
            </w:r>
          </w:p>
        </w:tc>
        <w:tc>
          <w:tcPr>
            <w:tcW w:w="2256" w:type="dxa"/>
            <w:gridSpan w:val="4"/>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Напряжение</w:t>
            </w:r>
          </w:p>
        </w:tc>
        <w:tc>
          <w:tcPr>
            <w:tcW w:w="4087" w:type="dxa"/>
            <w:gridSpan w:val="7"/>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Группа по электробезопасности</w:t>
            </w:r>
          </w:p>
        </w:tc>
      </w:tr>
      <w:tr w:rsidR="00300931" w:rsidRPr="003C46A6" w:rsidTr="003C46A6">
        <w:trPr>
          <w:cantSplit/>
          <w:trHeight w:val="567"/>
        </w:trPr>
        <w:tc>
          <w:tcPr>
            <w:tcW w:w="995" w:type="dxa"/>
            <w:gridSpan w:val="2"/>
            <w:vMerge/>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p>
        </w:tc>
        <w:tc>
          <w:tcPr>
            <w:tcW w:w="7541" w:type="dxa"/>
            <w:gridSpan w:val="3"/>
            <w:vMerge/>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 </w:t>
            </w:r>
          </w:p>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1000 В</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 и выше 1000 В</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II</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III</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IV</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V</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устройства электроустановок</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помещения в отношении опасности поражения людей электрическим током?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относятся к помещениям с повышенной опасностью поражения людей электрическим током?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Правилам устройства электроустановок, называются сырыми?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Правилам устройства электроустановок, относятся к влажным?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Правилам устройства электроустановок, называются сухими?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должны быть обозначены нулевые рабочие (нейтральные) проводники в электроустановках?</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цветом должны быть обозначены шины трехфазного тока?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обозначаются шины при переменном однофазном токе?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обозначаются шины при постоянном токе?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согласно Правилам устройства электроустановок, называется приемником электрической энергии (электроприемником)?</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потребителем электрической энергии?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нормальным режимом потребителя электрической энергии?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независимым источником питания?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согласно Правилам устройства электроустановок, должны рассматриваться внешнее и внутреннее электроснабжение при проектировании систем электроснабжения и реконструкции электроустановок?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следует учитывать при решении вопросов технологического резервирования?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режимах заземления нейтрали, согласно Правилам устройства электроустановок, может предусматриваться работа электрических сетей напряжением 110 кВ?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режиме заземления нейтрали, согласно Правилам устройства электроустановок, должны работать электрические сети напряжением 220 кВ и выше?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основании чего, согласно Правилам устройства электроустановок, определяются категории электроприемников по надежности электроснабжения в процессе проектирования системы электроснабжения?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особой группы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источников питания, согласно Правилам устройства электроустановок,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ТN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TN-C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TN-S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TN-C-S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IT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TT для электроустановок напряжением до 1 кВ?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«Защита от прямого прикосновения»?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«Защита при косвенном прикосновении»?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«Заземлитель»?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«Искусственный заземлитель»?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«Естественный заземлитель»?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«Заземление»?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«Защитное заземление»?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«Основная изоляция»?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«Двойная изоляция»?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«Усиленная изоляция»?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hAnsi="Times New Roman" w:cs="Times New Roman"/>
                <w:sz w:val="24"/>
                <w:szCs w:val="24"/>
              </w:rPr>
            </w:pPr>
            <w:r w:rsidRPr="003C46A6">
              <w:rPr>
                <w:rFonts w:ascii="Times New Roman" w:hAnsi="Times New Roman" w:cs="Times New Roman"/>
                <w:sz w:val="24"/>
                <w:szCs w:val="24"/>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определением термина «Защитное электрическое разделение цепей»?</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Являются ли лакокрасочные покрытия изоляцией, защищающей от поражения электрическим током?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для подстанций напряжением 6-10/0,4 кВ должен быть проложен замкнутый горизонтальный заземлитель (контур), присоединенный к заземляющему устройству?</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сопротивление заземляющего устройства, к которому присоединены выводы источника трансформатора, при линейном напряжении 380 В. источника трехфазного тока?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быть использовано в качестве естественных заземлителей?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использоваться в качестве РЕ-проводников в электроустановках напряжением до 1000 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минимальное сечение отдельно проложенных защитных алюминиевых проводников?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быть применено для защиты при косвенном прикосновении в цепях, питающих переносные электроприемники?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подвесных тарельчатых изоляторов должно быть в поддерживающих и натяжных гирляндах на воздушных линиях электропередачи напряжением 6-20 кВ, независимо от материала опор?</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 допускается, совместно, прокладывать в стальных и других механических прочных трубах, рукавах, коробах, лотках и замкнутых каналах строительных конструкций зданий?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обеспечено при прокладке проводов и кабелей в трубах, глухих коробах, гибких металлических рукавах и замкнутых каналах?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учитываться при выборе вида электропроводки и способа прокладки проводов и кабелей?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провода следует применять при наличии масел и эмульсий в местах их прокладки?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совмещенная прокладка токопроводов и технологических трубопроводов на общих опорах?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каком расстоянии на кабелях, проложенных в кабельных сооружениях, должны располагаться бирки?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максимальное количество силовых кабелей, при прокладке в земле, рекомендуется прокладывать в траншее?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расстояние, при прокладке большого количества кабелей, проложенных в отдельных траншеях, должно быть между такими группами?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количестве силовых кабелей, идущих в одном направлении, рекомендуется их прокладка в туннелях, по эстакадам и в галереях?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местах из перечисленных должна применяется прокладка кабелей в блоках?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минимальное расстояние в свету от кабеля, проложенного непосредственно в земле, до фундаментов зданий и сооружений?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в свету между кабелем и стенкой канала теплопровода при прокладке кабельной линии параллельно с теплопроводом?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допускается переход кабелей из блоков в землю без кабельных колодцев?</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в кабельном сооружении иметь один выход?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перекрываться кабельные каналы и двойные полы в распределительных устройствах и помещениях?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в производственных помещениях между параллельно проложенными силовыми кабелями и трубопроводами с горючими жидкостями?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тип опор устанавливается в местах изменения направления трассы воздушной линии электропередачи?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тип опор устанавливается на прямых участках трассы воздушной линии электропередачи?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прохождение воздушной линии электропередачи по территории стадионов, учебных и детских учреждений?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питающей осветительной сетью?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распределительной сетью?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групповой сетью?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согласно Правилам устройства электроустановок, называется каскадной системой управления наружным освещением?</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условия для обычного исполнения светильников, согласно Правилам устройства электроустановок, должны соблюдаться при применении люминесцентных ламп в осветительных установках?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Светильники с какими лампами, согласно Правилам устройства электроустановок, рекомендуется применять для аварийного освещения?</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Светильники какого класса защиты, согласно Правилам устройства электроустановок,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Светильники какого минимального класса защиты, согласно Правилам устройства электроустановок,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напряжение, согласно Правилам устройства электроустановок, должно применяться для питания переносных светильников в помещениях с повышенной опасностью и особо опасных помещениях?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какие виды, согласно Правилам устройства электроустановок, делится аварийное освещение?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чего, согласно Правилам устройства электроустановок, предназначено освещение безопасности?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каких значениях тока уставки защитного аппарата силовой цепи, согласно Правилам устройства электроустановок, при питании светильника местного освещения от силовой цепи механизма или станка, для которых предназначен светильник, может не устанавливаться отдельный защитный аппарат в осветительной цепи?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может применяться для питания групп светильников вместо групповых щитков при использовании шинопроводов в качестве линий питающей осветительной сети?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централизованном управлении наружным освещением каких объектов, согласно Правилам устройства электроустановок, должна обеспечиваться возможность местного управления освещением?</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максимальной высоте над уровнем пола, согласно Правилам устройства электроустановок, должны устанавливаться светильники, обслуживаемые со стремянок или приставных лестниц?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высоте, как правило, должны устанавливаться штепсельные розетки на номинальный ток до 16 А и напряжение до 250 В. производственных помещениях?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согласно Правилам устройства электроустановок, сооружение встроенных или пристроенных подстанций в спальных корпусах различных учреждений, в школьных и других учебных заведениях?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согласно Правилам устройства электроустановок,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расстояние, согласно Правилам устройства электроустановок, должно быть от места установки ВУ, ВРУ, ГРЩ до трубопроводов (водопровод, отопление, канализация, внутренние водостоки)?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согласно Правилам устройства электроустановок, должно быть сечение РЕ проводников, не входящих в состав кабеля?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какой ток, согласно Правилам устройства электроустановок, должны устанавливаться штепсельные розетки с защитным контактом в зданиях при трехпроводной сети?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используется при присоединении переносной или передвижной электросварочной установки непосредственно к стационарной электрической сети?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должна быть длина гибкого кабеля, соединяющего источник сварочного тока и коммутационный аппарат?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95" w:type="dxa"/>
            <w:gridSpan w:val="2"/>
            <w:vAlign w:val="center"/>
          </w:tcPr>
          <w:p w:rsidR="00300931" w:rsidRPr="003C46A6" w:rsidRDefault="00300931" w:rsidP="00E24B7C">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электрических станций и сетей Российской Федерации</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Организация эксплуатации</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границы и функции должны быть определены на каждом объекте энергетики?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общие обязанности работников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должны осуществлять энергосистемы?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обязательные испытания должны быть проведены перед приемкой в эксплуатацию энергообъекта (пускового комплекса)?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должны быть устранены дефекты и недоделки, допущенные в ходе строительства и монтажа, а также дефекты оборудования, выявленные в процессе индивидуальных и функциональных испытаний?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проверяется при пробном пуске?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условия, обеспечивающие надежную и безопасную эксплуатацию энергообъекта, должны быть выполнены перед пробным пуском?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проводится комплексное опробование оборудования электростанций и котельных при условии нормальной и непрерывной работы основного оборудования на основном топливе с номинальной нагрузкой и проектными параметрами пара (для газотурбинных установок (ГТУ) - газа) для тепловой электростанции, и при постоянной или поочередной работе всего вспомогательного оборудования, входящего в пусковой комплекс?</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электрических сетях при условии нормальной и непрерывной работы под нагрузкой оборудования подстанций?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проводится комплексное опробование в тепловых сетях при условии нормальной и непрерывной работы оборудования под нагрузкой с номинальным давлением, предусмотренным в пусковом комплексе?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проводить комплексное опробование тепловой электростанции на резервном топливе?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должно быть проведено успешных автоматических пусков для признания положительным комплексного опробования газотурбинных установок (ГТУ) перед их вводом в эксплуатацию?</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должно быть проведено успешных автоматических пусков для признания положительным комплексного опробования гидроагрегатов гидроэлектростанций (ГЭС) и гидроаккумулирующих электростанций (ГАЭС) перед их вводом в эксплуатацию?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отвечает за сохранность оборудования электростанции с момента подписания акта рабочей комиссией, которая принимает оборудование после проведения его индивидуальных испытаний для комплексного опробования?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приемка в эксплуатацию оборудования, зданий и сооружений теплосетевого хозяйства энергообъекта с дефектами и недоделками?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После прохождения каких необходимых процедур вновь принятые работники или имеющие перерыв в работе более 6 месяцев получают право на самостоятельную работу?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при перерыве в работе от 30 дней до 6 месяцев заменять подготовку персонала для допуска к самостоятельной работе внеплановым инструктажем по безопасности труда?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вид инструктажа должен проводиться с персоналом перед допуском к самостоятельной работе при перерыве в работе от 30 дней до 6 месяцев?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котельных какой производительности должны быть разработаны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тепловой электростанций какой мощности должны быть разработаны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каких объектов энергетики должны быть разработаны графики исходно-номинальных удельных расходов топлива на отпущенную электрическую и тепловую энергию?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нормируемым показателем для электрической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должны проводиться в энергосистемах, на электростанциях, в котельных, электрических и тепловых сетях в целях улучшения конечного результата работы?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проводиться с персоналом рассмотрение результатов работы смены, цеха, структурной единицы энергосистемы в целях определения причин отклонения фактических значений параметров и показателей от определенных по энергетическим характеристикам, выявленных недостатков в работе и их устранение, ознакомление с опытом работы лучших смен и отдельных работников?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осуществляет контроль за эффективностью использования топливно-энергетических ресурсов на электрических станциях, котельных, электрических и тепловых сетях?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вид контроля должен быть проведен в организациях, эксплуатирующих электрические станции, котельные, электрические и тепловые сети в целях соблюдения действующего законодательства об энергосбережении?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должны быть выполнены в части организации технического и технологического надзора на каждом энергообъекте?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энергообъектов подлежат ведомственному техническому и технологическому надзору?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состав комиссии энергообъекта при проведении технического освидетельствования?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технического освидетельствования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основной задачей при техническом обследовании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производится постоянный контроль технического состояния оборудования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документация регламентирует порядок постоянного контроля технического состояния оборудования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какой документ должны быть занесены результаты технического освидетельствования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устанавливается периодичность осмотров оборудования, зданий и сооружений энергообъектов?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должны выполнять работники энергообъектов, осуществляющие технический и технологический надзор за эксплуатацией оборудования, зданий и сооружений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организовано на каждом энергообъекте?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несет ответственность собственник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основании каких документов определяется перечень и объем работ по техническому обслуживанию и капитальному ремонту оборудования?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Какими документами устанавливается периодичность и продолжительность всех видов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кем согласовывается вывод оборудования и сооружений в ремонт и ввод их в работу?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подлежит приемо-сдаточным испытаниям под нагрузкой оборудование электростанций, подстанций 35 кВ и выше, прошедшее капитальный и средний ремонт?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проводятся приемо-сдаточные испытания под нагрузкой тепловых сетей, прошедших капитальный и средний ремонт?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должна быть окончательно завершена оценка качества ремонта, связанная с проверкой работы оборудования на всех режимах, проведением испытаний и наладки всех систем?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энергоблоков, паровых турбин тепловых электростанций (ТЭС) с поперечными связями, гидроагрегатов и трансформаторов?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временем окончания капитального (среднего) ремонта для паровых котлов ТЭС с поперечными связями?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энергоблоков с двухкорпусными котлами (дубль-блоков)?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временем окончания капитального (среднего) ремонта для тепловых сетей?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временем окончания капитального (среднего) ремонта для электрических сетей?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должен производиться ремонт всего основного оборудования, входящего в состав энергоблока?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Куда записывается информация об изменениях в инструкциях, схемах и чертежах, которая должна доводиться до сведения всех работников, для которых обязательно знание этих инструкций, схем и чертежей?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C какой периодичностью должны проверяться на соответствие фактическим эксплуатационным данным исполнительные технологические схемы (чертежи) и исполнительные схемы первичных электрических соединений?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C какой периодичностью должны пересматриваться инструкции и перечни необходимых инструкций и исполнительных рабочих схем (чертежей)?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кого должны находиться комплекты необходимых схем?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Чьим решением может быть изменен объем оперативной документации?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ленты с записями показаний регистрирующих приборов?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магнитофонные записи оперативных переговоров в нормальных условиях?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подлежат хранению в установленном порядке магнитофонные записи оперативных переговоров при авариях и других нарушениях в работе?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Решение каких задач возлагается на автоматизированные системы управления (АСУ)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может быть продолжительность опытной эксплуатации автоматизированной системы управления перед вводом ее в промышленную эксплуатацию?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включает в себя комплекс мероприятий по обеспечению единства измерений, выполняемый каждым энергообъектом?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устанавливается периодичность калибровки средств измерения (СИ)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удостоверяются результаты калибровки средств измерения (СИ)?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документация на стадии ее разработки подвергается метрологической экспертизе?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осуществляются техническое обслуживание и ремонт средств измерения (СИ)?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несет ответственность за работу с персоналом?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6"/>
              </w:numPr>
              <w:spacing w:after="0" w:line="240" w:lineRule="auto"/>
              <w:jc w:val="center"/>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 ниже перечисленных мероприятий не включаются в объем периодического технического освидетельствования оборудования, зданий и сооружений энергообъекта на основании действующих нормативно-технических документов?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bCs/>
                <w:sz w:val="24"/>
                <w:szCs w:val="24"/>
                <w:lang w:eastAsia="ru-RU"/>
              </w:rPr>
              <w:t>Территория, производственные здания и сооружения</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 должны быть обозначены на поверхности земли скрытые под землей коммуникации водопровода, канализации, теплофикации, а также газопроводы, воздухопроводы и кабели на закрытых территориях?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Какова периодичность контроля за режимом подземных вод на электростанциях (уровнем воды в контрольных скважинах) после 3 лет ее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С какой периодичностью должен проводиться на энергообъектах систематический химико-аналитический контроль за качеством подземных вод на крупных накопителях отходов по скважинам наблюдательной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p w:rsidR="00300931" w:rsidRPr="003C46A6" w:rsidRDefault="00300931" w:rsidP="003C46A6">
            <w:pPr>
              <w:pStyle w:val="a7"/>
              <w:spacing w:after="0" w:line="240" w:lineRule="auto"/>
              <w:ind w:left="644"/>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С какой периодичностью должны обследоваться капитальные мосты, находящиеся в ведении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Какова периодичность осмотров цельносварных, цельноклепаных, а также усиленных сваркой стальных и сталежелезобетонных пролетных строений в зимний период?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Какова периодичность комплексного обследования производственных зданий и сооружений, находящихся в эксплуатации более 25 лет, независимо от их состояния, с оценкой их прочности, устойчивости и эксплуатационной надежности с привлечением специализированных организаций?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Какова периодичность наблюдений за осадками фундаментов зданий, сооружений и оборудования (фундаменты турбоагрегатов, котлов, питательных насосов и молотковых мельниц) на электростанциях в первые два года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 какой периодичностью должны быть организованы наблюдения за осадками фундаментов зданий, сооружений и оборудования (фундаменты турбоагрегатов, котлов, питательных насосов и молотковых мельниц) после стабилизации осадок (1 мм в год и менее) на электростанциях?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С какой периодичностью должны проводиться наблюдения по специальным программам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Какова периодичность наружных осмотров дымовых труб и газоходов на электростанциях?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С какой периодичностью должны производиться наружное и внутреннее обследование дымовых труб с привлечением специализированных организаций?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Каким методом разрешается выполнение обследования состояния теплоизоляции, кирпичной и монолитной футеровки дымовых труб при невозможности отключения котлов?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должно быть предусмотрено при наличии на территории энергообъекта блуждающих токов?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Какие мероприятия должны быть проведены при подготовке всех водоотводящих сетей и устройств к пропуску талых вод?</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необходимо сделать в случае обнаружения просадочных и оползневых явлений, пучения грунтов на территории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При наличии чего должно осуществляться строительство зданий и сооружений на территории зоны отчуждения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 разрешения кого допустимо выполнение всех строительно-монтажных работ в пределах зоны отчуждения энергообъекта?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соответствии с каким документом должны содержаться и ремонтироваться железнодорожные пути, мосты и сооружения на них, находящиеся в ведении электростанции?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каком случае должен проводиться внеочередной осмотр зданий и сооружений, по результатам которого определяется необходимость технического обследования специализированными организациями отдельных строительных конструкций или всего здания (сооружения) в целом?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должно быть уточнено и выявлено в ходе весеннего осмотра зданий и сооружений?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Состояние каких элементов должно контролироваться при наблюдениях за зданиями, сооружениями и фундаментами оборудования?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Состояние каких элементов должно контролироваться и поддерживаться в помещениях водоподготовительных установок?</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Допускается ли хранение резервного оборудования и других изделий и материалов в неустановленных местах без согласования с проектной организацией и лицом, отвечающим за эксплуатацию здания (сооружения)?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Допускается ли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 по согласованию с проектной организацией и лицом, отвечающим за эксплуатацию здания (сооружения)?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Где должны быть указаны предельные нагрузки установленные для каждого участка перекрытий на основе проектных данных?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 учетом чего должны корректироваться допустимые нагрузки при изменении (снижении) несущей способности перекрытий в процессе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Должен ли быть установлен контроль за эффективностью антикоррозионной защиты металлических конструкции зданий и сооружений?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Какие мероприятия из перечисленных не проводятся для обеспечения надлежащего эксплуатационного состояния зданий и сооружений наряду с систематическими наблюдениями в объеме, определяемом местной инструкцией?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bCs/>
                <w:sz w:val="24"/>
                <w:szCs w:val="24"/>
                <w:lang w:eastAsia="ru-RU"/>
              </w:rPr>
              <w:t>Гидротехнические сооружения и водное хозяйство электростанций, гидротурбинные установки</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допускается размещение грузов и устройство каких-либо сооружений, в том числе причалов, автомобильных и железных дорог, на бермах и откосах каналов, плотин, дамб и у подпорных стенок в пределах расчетной призмы обрушения гидротехнических сооружений?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испытываться на механическую и сдвиговую прочность крупнообломочный материал упорных призм, подвергающийся сезонному замораживанию и оттаиванию?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проводиться испытания наброски низовой призмы на сдвиговую прочность с учетом степени заполнения ее пустот льдом на каменнонабросных плотинах Северной климатической зоны?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безопасности и надежности должны быть обеспечены при эксплуатации напорных водоводов гидротехнических сооружений?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условиях допускается проведение взрывных работ в районе сооружений электростанций?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должно быть определено в плане мероприятий при возникновении на гидротехнических сооружениях аварийных и чрезвычайных ситуаций?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документация должна быть заранее разработана на случаи отказов или аварий гидротехнических сооружений?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какие сроки должны устраняться повреждения гидротехнических сооружений, создающие опасность для людей, оборудования и других сооружений?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документы передаются владельцу при сдаче гидротехнических сооружений в эксплуатацию строительной и проектной организациями?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регулярностью должна производиться оценка безопасности гидротехнического сооружения и гидроузла в целом?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определяется объем наблюдений и состав контрольно-измерительной аппаратуры (КИА), устанавливаемой на гидротехнических сооружениях?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документы, касающиеся контрольно-измерительной аппаратуры (КИА), должны быть на гидроэлектростанции?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какими из перечисленных параметров, устанавливаемых местной инструкцией, в обязательном порядке должны вестись наблюдения на всех гидротехнических сооружениях?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какими из перечисленных параметров должны быть организованы наблюдения на гидротехнических сооружениях при необходимости?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какой интенсивности сейсмического толчка должны оперативно регистрироваться показания всех видов КИА, установленных в сооружении, с осмотром сооружения и анализом его прочности и устойчивости?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 должен производиться осмотр подводных частей сооружений и туннелей?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производиться обследование затворов гидротехнических сооружений, находящихся в эксплуатации 25 лет и более?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подлежит техническому освидетельствованию грузоподъемное оборудование, не подведомственное органам государственного контроля и надзора?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производиться обследование канатов, тяговых органов, изоляции проводов и заземления, состояния освещения и сигнализации грузоподъемного оборудования, не подведомственного органам государственного контроля и надзора?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документы должны быть составлены и утверждены в установленном порядке для электростанций, имеющих водохранилища, регулирующие сток воды?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производиться пересмотр основных правил использования водных ресурсов водохранилища и правила эксплуатации водохранилища для электростанций, имеющих водохранилища, регулирующие сток воды?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документ должен составляться для гидроэлектростанций с водохранилищем комплексного пользования с учетом удовлетворения потребностей других водопользователей?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проводиться наблюдения за криогенными процессами и деформациями в ложе водохранилища, зоне сработки, береговой и прибрежных зонах, а также за изменением вместимости водохранилища?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производиться капитальный ремонт гидротурбин?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должны выполняться при борьбе с обрастанием систем технического водоснабжения (поверхностей грубых решеток, конструктивных элементов водоочистных сеток, водоприемных и всасывающих камер и напорных водоводов) моллюском, дрейсеной или другими биоорганизмами методом хлорирования охлаждающей воды, поступающей на вспомогательное оборудование?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осмотра основных конструкций градирен (элементов башни, противообледенительного тамбура, водоуловителя, оросителя, водораспределительного устройства и вентиляционного оборудования) и брызгальных устройств электростанций?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очищаться от ила и мусора водосборные бассейны градирен?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промывки водораспределительных систем градирен и брызгальных бассейнов электростанций?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осматриваться решетки и сетки градирен и брызгальных устройств?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проводиться детальное обследование металлических каркасов вытяжных башен обшивных градирен?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проводиться детальное обследование железобетонных оболочек градирен?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выполняться плановые обследования и испытания систем технического водоснабжения электростанций?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максимальное значение отклонения напора циркуляционного насоса из-за загрязнения систем допустимо по сравнению с проектным значением?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быть обеспечено при эксплуатации охладителей циркуляционной воды?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каких гидроэлектростанциях предтурбинный затвор на резервном агрегате не должен закрываться, если он не выполняет оперативные функции?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гидроэлектростанции должны быть оснащены системами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должно быть допустимое значение уровня вибрации гидроагрегата при частоте вращения ротора гидроагрегата равной 60 об/мин. и менее?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быть обеспечено при эксплуатации систем технического водоснабжения?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разрешения каких государственных органов допускается уничтожение высшей водной растительности и борьба с «цветением» воды в водохранилищах-охладителях химическим способом?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перевод регулятора гидротурбин гидроагрегата в режим работы на ограничителе открытия или на ручное управление?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разрешения кого допускается отключение системы группового регулирования активной мощности, в тех случаях, когда групповое регулирование агрегатов невозможно по техническому состоянию или режимным условиям работы оборудования гидроэлектростанции?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плотность орошения в работающих градирнях во избежание обледенения оросителя в зимний период?</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температура воды в работающих градирнях во избежание обледенения оросителя в зимний период?</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температура воды на выходе из брызгального устройства во избежание обледенения расположенного вблизи оборудования, конструктивных элементов и территории в зимний период?</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осматриваться решетки и сетки градирен и брызгальных устройств?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значение перепада воды, возникающего из-за засоров, нельзя допускать на решетках и сетках градирен и брызгальных устройствах?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ухудшение КПД из-за увеличения зазоров между лопастями рабочего колеса и корпусом насоса и не идентичности положения лопастей рабочего колеса не допустимо?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периодичность удаления воздуха из циркуляционных трактов систем технического водоснабжения?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color w:val="FF0000"/>
                <w:sz w:val="24"/>
                <w:szCs w:val="24"/>
                <w:lang w:eastAsia="ru-RU"/>
              </w:rPr>
            </w:pPr>
            <w:r w:rsidRPr="003C46A6">
              <w:rPr>
                <w:rFonts w:ascii="Times New Roman" w:eastAsia="Times New Roman" w:hAnsi="Times New Roman" w:cs="Times New Roman"/>
                <w:b/>
                <w:bCs/>
                <w:sz w:val="24"/>
                <w:szCs w:val="24"/>
                <w:lang w:eastAsia="ru-RU"/>
              </w:rPr>
              <w:t>Тепломеханическое оборудование электростанций и тепловых сетей</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обеспечено при эксплуатации топливно-транспортного хозяйства электростанций?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обеспечено при учете поступающего топлива на топливно-транспортное хозяйство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документ должен быть разработан на энергообъекте для эксплуатации размораживающих устройств, используемых для выгрузки смерзшегося топлива и очистки железнодорожных вагонов?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температура воздуха в холодное время года должна поддерживаться в галереях и эстакадах ленточных конвейеров, узлах пересыпки основного тракта и тракта подачи топлива со склада и в подземной части разгрузочных устройств?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температура воздуха должна поддерживаться в помещении дробильных устройств в холодное время года?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размер должны иметь куски угля и сланца на выходе дробилок и мельниц?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проверяться уплотнения узлов пересыпки, дробилок и других механизмов тракта топливоподачи, устройства для очистки лент и барабанов конвейеров, рабочие элементы плужковых сбрасывателей, а также аспирационные устройства и средства пылеподавления (пневмо-, гидро- и пенообеспыливания)?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проводиться проверки установок по отбору и обработке проб топлива с проверкой массы высекаемых порций угля?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контроля запыленности и, в необходимых случаях, загазованности воздуха (содержание СО) в помещениях системы топливоподачи?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при соединении и ремонте конвейерных лент топливно-транспортного хозяйства электростанции, применение деталей из меди и алюминия?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параметры пара, применяемого на мазутном хозяйстве?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подвергаться наружному и внутреннему обследованию железобетонные и металлические резервуары для выявления коррозионного износа и нарушения герметичности резервуаров?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эксплуатационный документ должны быть составлен и утвержден техническим руководителем энергообъекта на все приемные емкости и резервуары для хранения жидкого топлива?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проводиться наружный осмотр мазутопроводов и арматуры?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проводиться выборочная ревизия арматуры?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должны очищаться (паровой продувкой, вручную или химическим способом) фильтры топлива?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должны очищаться мазутоподогреватели?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производиться проверка включения и плановый переход с работающего насоса на резервный?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проверки срабатывания устройств АВР на насосах подачи мазута мазутного хозяйства?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проверяться действие сигнализации предельного повышения и понижения температуры и понижения давления топлива, подаваемого в котельную на сжигание,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 мазутного хозяйства?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способом должно отбираться топливо из резервуаров для подачи в газотурбинную установку (ГТУ)?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производиться внутренний осмотр резервуаров с циркуляционным способом разогрева?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производиться внутренний осмотр резервуаров с паровым обогревом с обязательными гидравлическими испытаниями плотности внутри резервуарных подогревателей и устранением повреждений антикоррозионного покрытия?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количество газотурбинного топлива требуется для промывки трубопроводов жидкого топлива после их продувки паром или сжатым воздухом, а также химической промывки пассивации после монтажа или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обеспечено при эксплуатации газового хозяйства электростанций?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пересматриваться и переутверждаться перечень газоопасных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должны производиться особо опасные работы на газовом хозяйстве энергообъекта?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колебания давления газа допускаются на выходе из ГРП?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допускается подача газа в котельную по обводному газопроводу (байпасу), не имеющего автоматического регулирующего клапана?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проверки срабатывания устройств защиты, блокировок и сигнализации газового оборудования?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содержание кислорода в газе должно быть после продувки газопроводов?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указано в маршрутных картах для обслуживания подземных газопроводов, выдаваемых на руки обходчикам?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каком расстоянии от обнаруженного места утечки газа, выявленного при обходе трассы подземных газопроводов, находящихся на территории электростанции, должны быть приняты меры к дополнительной проверке газоанализатором и проветриванию загазованных подвалов, первых этажей зданий, колодцев камер?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применяется при проверках плотности соединений газопроводов, отыскании мест утечек газа на газопроводах, в колодцах и помещениях?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перед пуском должно быть осмотрено, проверена исправность КИП, устройств дистанционного управления, защиты, сигнализации, блокировок и автоматики пылеприготовительной 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допускается пуск и эксплуатация пылеприготовительной установки с неисправными системами сигнализации, защит и блокировок?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проводиться контрольный внутренний осмотр пылеприготовительной установки специальной комиссией, назначаемой руководителем энергообъекта, с целью выявления возможных мест отложений пыли с вскрытием всех люков и лазов и с составлением акта?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целью производится отбор проб пыли и другие измерения, после пуска новых пылеприготовительных установок или их реконструкции, а также после капитального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контроля и устранение присосов воздуха в пылеприготовительных установках в ходе их эксплуатации, а также после капитального или среднего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проверяться эффективность очистки от пыли отработавшего сушильного агента в разомкнутых пылеприготовительных (сушильных) 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документом устанавливается периодичность срабатывания пыли до минимального уровня в бункерах пылеприготовительной установки для предупреждения ее слеживания?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срабатывания пыли до минимально допустимого уровня в бункерах сырого топлива, склонного к зависанию и самовозгоранию?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Шары какого диаметра должны быть удалены из шаровой барабанной мельницы при сортировке во время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 допускается производить при сметании или тушении тлеющего очага в помещении пылеприготовительных установок или внутри оборудования?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Под чьим руководством должен быть организован пуск котла при текущей эксплуатации?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Под чьим руководством должен быть организован пуск котла после его капитального или среднего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какой температуре металла верха опорожненного барабана разрешается заполнение неостывшего барабанного котла?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устанавливает минимально допустимый расход сетевой воды водогрейного котла?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времени требуется для вентилирования перед растопкой и после останова топки котла, а также газоходов, включая рециркуляционные, дымососами, дутьевыми вентиляторами и дымососами рециркуляции при открытых шиберах газовоздушного тракта?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плановой периодичностью должно проверяться по реперам тепловое перемещение экранов, барабанов и коллекторов?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избыточном давлении в котле разрешается подтяжка болтовых соединений, если до пуска котла на нем производились работы, связанные с разборкой фланцевых соединений и лючков?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документ регламентирует периодичность очистки поверхностей нагрева котлов?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какой разнице в номинальной производительности отдельных форсунок в комплекте, устанавливаемом на мазутный котел, разрешена их эксплуатация?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температура должна быть на поверхности обмуровки котла при температуре окружающего воздуха 25 °С?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определяться присосы в топку?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должны быть остановлены тягодутьевые машины после вентиляции топки и газоходов при останове котла в резерв?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из указанных случаев персонал должен немедленно остановить (отключить) котел?</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указанных случаев котел должен быть остановлен по распоряжению технического руководителя электростанции с уведомлением диспетчера энергосистемы?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повышении частоты вращения ротора турбины должен срабатывать автомат 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должна быть испытана система защиты турбины увеличением частоты вращения выше номинальной от повышения частоты вращения ротора (включая все ее элементы), если нет специальных указаний завода-изготовителя?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проверки плотности клапанов турбины?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устанавливает график периодической проверки посадки обратных клапанов всех отборов турбин?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должно выполняться снятие характеристик системы регулирования при работе турбины под нагрузкой, необходимых для построения статической характеристики?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указанных случаев должны выполняться испытания системы регулирования турбины мгновенным сбросом нагрузки, соответствующей максимальному расходу пара?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разрешает эксплуатацию турбин с введенным в работу ограничителем мощности?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проверки в работе резервных и аварийных масляных насосов, и устройства их автоматического включения?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исходное положение должно быть у задвижек на входном и выходном трубопроводах резервных питательных насосов, а также у других насосных агрегатов, находящихся в автоматическом резерве?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проверяться резервные питательные насосы путем их включения и планового перехода с работающего насоса на резервный?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Под чьим руководством должен быть организован пуск турбины в порядке эксплуатации и после его капитального или среднего ремонта?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должно быть давление пара в конденсаторе для осуществления сброса в конденсатор рабочей среды из котла или паропроводов и подачи пара в турбину для ее пуска?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из указанных случаев турбина должна быть разгружена и остановлена в период, определяемый техническим руководителем электростанции (с уведомлением диспетчера энергосистемы)?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какой длительности вывода турбины в резерв должны быть приняты меры к консервации оборудования турбоустановки?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кем должно быть согласовано проведение реконструкции и модернизации турбинного оборудования на электростанциях?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в процессе эксплуатации должны проводиться тепловые испытания паровых турбин на подтверждение соответствия нормативным характеристикам?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из перечисленных случаев не допускается пуск энергоблока?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из перечисленных случаев допускаются изменения проектных пусковых схем на действующих энергоблоках?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повышение частоты вращения роторов газотурбинной установки (ГТУ) должны быть отрегулированы на срабатывание автоматы 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быть осмотрены и очищены от пыли и шлама воздушные фильтры компрессора ГТУ, если ГТУ не работает в базовом режиме?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безопасности должны быть выполнены в отношении маховиков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из перечисленных случаев не допускается пуск газотурбинной установки (ГТУ)?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документе указывается конкретная продолжительность вентиляции в зависимости от компоновки тракта, вида топлива и типа газотурбинной установки (ГТУ)?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пуск газотурбинной установки (ГТУ) должен быть немедленно прекращен действием защит или персоналом?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указанных случаев газотурбинная установка должна быть разгружена и остановлена по решению технического руководителя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производиться проверка действия защит от превышения температуры газов в газотурбинной установке (ГТУ)?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тепловые испытания газотурбинной установки (ГТУ) с отпуском тепла в процессе эксплуатации на подтверждение соответствия нормативным характеристикам?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разрешает ввод в эксплуатацию технологических защит энергообъекта после монтажа или реконструкции?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указанных документов должна производиться запись о снятии пломб с устройств для изменения уставок персоналом, обслуживающим средства защиты?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на работающем оборудовании производство ремонтных и наладочных работ в исполнительных (внешних) цепях средств логического управления?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утверждает изменения технологических алгоритмов средств логического управления, введенных в эксплуатацию?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какие сроки должны быть смонтированы и сданы для пусковой наладки теплоэнергетического оборудования водоподготовительные установки со всем вспомогательным оборудованием, включая склады реагентов?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минимальный срок до пуска энергоблока (котла) определен Правилами для завершения монтажа и сдачи для пусковой наладки установки, для очистки конденсата турбин и загрязненных конденсатов, а также установки коррекционной обработки воды?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производиться капитальный ремонт оборудования водоподготовительных установок, установок для очистки конденсатов и коррекционной обработки воды?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химическое вещество должно применяться на котлах с естественной циркуляцией для корректировки значения pH котловой воды?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должен обеспечивать химический контроль на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предъявляются к подразделениям электростанций, выполняющим количественный химический анализ?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Из какого материала должны быть выполнены пробоотборные линии и поверхности охлаждения холодильников на тепловых электростанциях?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 какой температуры должны быть охлаждены отборы проб воды и пара на всех контролируемых участках пароводяного тракта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отражаются результаты внутреннего осмотра оборудования и оценки количества и химического состава отложений с предложениями о необходимости проведения эксплуатационной химической очистки и принятия других мер, препятствующих коррозии и образованию отложений?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допускается превышение удельной электрической проводимости пара (не более чем на 50 %), а также содержания в нем соединений натрия и кремниевой кислоты, при пуске энергоблока с прямоточным котлом после доведения нагрузки до заданной диспетчерским графиком или при подключении второго котла дубль-блока?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допускается превышение удельной электрической проводимости пара (не более чем на 50 %), а также содержания в нем соединений натрия и кремниевой кислоты, при пуске энергоблока с прямоточным котлом после капитального и среднего ремонта?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показателях качества пара (в случае их ухудшения), при работе прямоточных котлов давлением 255 кгс/см² (25 МПа), турбина должна быть остановлена в течение не более 24 ч по решению технического руководителя электростанции с уведомлением диспетчера энергосистемы?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допускается превышение норм качества сетевой воды в начале отопительного сезона и в послеремонтный период для закрытых систем теплоснабжения по содержанию соединений железа - до 1,0 мг/дм</w:t>
            </w:r>
            <w:r w:rsidRPr="003C46A6">
              <w:rPr>
                <w:rFonts w:ascii="Times New Roman" w:eastAsia="Times New Roman" w:hAnsi="Times New Roman" w:cs="Times New Roman"/>
                <w:sz w:val="24"/>
                <w:szCs w:val="24"/>
                <w:vertAlign w:val="superscript"/>
                <w:lang w:eastAsia="ru-RU"/>
              </w:rPr>
              <w:t>3</w:t>
            </w:r>
            <w:r w:rsidRPr="003C46A6">
              <w:rPr>
                <w:rFonts w:ascii="Times New Roman" w:eastAsia="Times New Roman" w:hAnsi="Times New Roman" w:cs="Times New Roman"/>
                <w:sz w:val="24"/>
                <w:szCs w:val="24"/>
                <w:lang w:eastAsia="ru-RU"/>
              </w:rPr>
              <w:t>, растворенного кислорода - до 30 и взвешенных веществ - до 15 мг/дм</w:t>
            </w:r>
            <w:r w:rsidRPr="003C46A6">
              <w:rPr>
                <w:rFonts w:ascii="Times New Roman" w:eastAsia="Times New Roman" w:hAnsi="Times New Roman" w:cs="Times New Roman"/>
                <w:sz w:val="24"/>
                <w:szCs w:val="24"/>
                <w:vertAlign w:val="superscript"/>
                <w:lang w:eastAsia="ru-RU"/>
              </w:rPr>
              <w:t>3</w:t>
            </w:r>
            <w:r w:rsidRPr="003C46A6">
              <w:rPr>
                <w:rFonts w:ascii="Times New Roman" w:eastAsia="Times New Roman" w:hAnsi="Times New Roman" w:cs="Times New Roman"/>
                <w:sz w:val="24"/>
                <w:szCs w:val="24"/>
                <w:lang w:eastAsia="ru-RU"/>
              </w:rPr>
              <w:t xml:space="preserve">?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нормам должно удовлетворять качество подпиточной воды открытых систем теплоснабжения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непосредственная присадка гидразина и других токсичных веществ в подпиточную воду тепловых сетей и сетевую воду?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допустимом снижении значения рН в котловой воде и невозможности повышения его путем дозирования едкого натра или за счет устранения причин нарушения качества питательной воды котел с естественной циркуляцией должен быть остановлен немедленно?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должна быть устранена причина ухудшения качества питательной воды котлов с естественной циркуляцией давлением 140 кгс/см</w:t>
            </w:r>
            <w:r w:rsidRPr="003C46A6">
              <w:rPr>
                <w:rFonts w:ascii="Times New Roman" w:eastAsia="Times New Roman" w:hAnsi="Times New Roman" w:cs="Times New Roman"/>
                <w:sz w:val="24"/>
                <w:szCs w:val="24"/>
                <w:vertAlign w:val="superscript"/>
                <w:lang w:eastAsia="ru-RU"/>
              </w:rPr>
              <w:t>2</w:t>
            </w:r>
            <w:r w:rsidRPr="003C46A6">
              <w:rPr>
                <w:rFonts w:ascii="Times New Roman" w:eastAsia="Times New Roman" w:hAnsi="Times New Roman" w:cs="Times New Roman"/>
                <w:sz w:val="24"/>
                <w:szCs w:val="24"/>
                <w:lang w:eastAsia="ru-RU"/>
              </w:rPr>
              <w:t xml:space="preserve"> (13,8 МПа) при превышении норм содержания общей жесткости, соединений кремниевой кислоты и (или) натрия не более чем в 2 раза?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меры должны быть приняты при появлении в исходной воде или в тракте водоподготовительной установки электростанций бактерий, вызывающих образование нитритов?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ежегодно утверждает общую суммарную норму внутристанционных непроизводительных и технологических потерь воды, пара и конденсата для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контролироваться степень затяжки пружин подвесок и опор в рабочем и холодном состоянии?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уклон горизонтальных участков (по ходу движения среды), сохраняющийся до температуры, соответствующей насыщению при рабочем давлении среды, должен иметь трубопровод для полного удаления влаги через систему дренажей при прогреве, остывании и опорожнении?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при замене деталей и элементов трубопроводов воды и пара изменять проектное положение оси трубопровода?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основании какого документа разрешается выполнение ремонтов трубопроводов, арматуры и элементов дистанционного управления арматурой, установка и снятие заглушек, отделяющих ремонтируемый участок трубопровода?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давлением должна быть испытана арматура, ремонтировавшаяся в условиях мастерской, на герметичность затвора, сальниковых, сильфонных и фланцевых уплотнений?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температура должна быть на поверхности тепловой изоляции трубопроводов и арматуры при температуре окружающего воздуха 25 °С?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использовать бункеры золоулавливающих установок для накопления уловленной золы?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температура воздуха должна поддерживаться в подбункерных помещениях электрофильтров золоулавливающей 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подвергаться испытаниям золоулавливающие установки по экспресс-методу в целях проверки эксплуатационной эффективности и при необходимости разработки мероприятий по улучшению работы?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кем необходимо согласовывать сброс осветленной воды из золоотвалов в реки и природные водоемы?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допускаются сбросы посторонних вод в оборотную систему гидрозолоудаления (ГЗУ)?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увеличении внутреннего диаметра смывных и побудительных сопл системы ГЗУ они должны заменяться?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повышении гидравлического сопротивления трубопроводов (при неизменном расходе воды, пульпы) системы ГЗУ должна быть произведена очистка трубопроводов от минеральных отложений?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производиться нивелировка поверхности расположенных выше уровня воды золошлаковых отложений и промеры глубин отстойного пруда по фиксированным створам для контроля за заполнением золоотвалов?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устанавливает задание на режим работы теплофикационной установки электростанции и районной котельной (давление в подающих и обратных трубопроводах и температура в подающих трубопроводах)?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допускаются отклонения по температуре воды, поступающей в тепловую сеть, от заданного режима работы теплофикационной установки электростанции и районной котельной за головными задвижками?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допускаются отклонения по давлению в подающих трубопроводах от заданного режима работы теплофикационной установки электростанции и районной котельной за головными задвижками?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проводиться испытания на теплофикационных установках в процессе эксплуатации?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должны соблюдаться при регулировании температуры воды на выходе из сетевых подогревателей, на выводах тепловой сети, а также на станциях подмешивания, расположенных в тепловой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проводиться очистка трубной системы теплообменных аппаратов?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вода должна быть использована для подпитки тепловых сетей в рабочем режиме?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вода должна быть использована для подпитки тепловых сетей в аварийном режиме?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максимальной температуры должна быть химически очищенная деаэрированная вода, которой заполняют баки-аккумуляторы и емкости запаса?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выполняться инструментальное обследование бака-аккумулятора с определением толщины и состояния стенок и днища?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может быть допустимый коррозионный износ поясов стенки при наличии усиливающих конструкций для баков-аккумуляторов, предназначенных по проекту для хранения жидкого топлива?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опробоваться электрическая схема сигнализации баков-аккумуляторов с записью в оперативный журнал?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осматриваться работниками электростанции (котельной), отвечающими за безопасную эксплуатацию трубопроводов, теплофикационные трубопроводы?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параметры теплоносителя (воды и пара) при эксплуатации тепловых сетей, установленные договорами теплоснабжения, должны быть обеспечены при подаче потребителям?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присоединение новых потребителей при исчерпании фактической мощности источников тепла и пропускной способности магистралей тепловых сетей?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корректироваться план тепловой сети (масштабный), оперативная и эксплуатационная (расчетная) схемы, профили теплотрасс по каждой магистрали?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должна обозначаться арматура, установленная на подающем трубопроводе (паропроводе) и соответствующая ей арматура на обратном трубопроводе (конденсатопроводе)?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максимальная температура воды установлена для заполнения трубопроводов тепловых сетей при отключенных системах теплопотребления?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допускается применение в тепловых сетях гидрофильной засыпной изоляции, а также набивной изоляции при прокладке трубопроводов в гильзах (футлярах)?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водой должны заполняться неработающие тепловые сети?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работа конденсатоотводчиков на общий конденсатопровод без установки обратных клапанов?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величину не должна превышать среднегодовая утечка теплоносителя из водяных тепловых сетей от среднегодового объема воды в тепловой сети и присоединенных к ней системах теплопотребления в час независимо от схемы их присоединения?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значение пробного давления должно быть при проведении гидравлического испытания тепловых сетей в целях проверки плотности и прочности трубопроводов после ремонта до начала отопительного сезона?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одновременное проведение гидравлических испытаний тепловых сетей на прочность и плотность и испытаний на максимальную температуру теплоносителя?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Водой какой температуры должны заполняться трубопроводы тепловых сетей для гидравлических испытаний их на прочность и плотность?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осуществляться определение тепловых и гидравлических потерь в тепловых сетях в соответствии с действующими методическими указаниями?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допускается применение качественно-количественного и количественного графиков регулирования отпуска тепла?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минимальная температура воды должна быть в подающем трубопроводе сети горячего водоснабжения, работающего по закрытой схеме, при наличии нагрузки?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минимальная температура воды должна быть в подающем трубопроводе сети горячего водоснабжения, работающего по открытой схеме, при наличии нагрузки?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разрабатываться гидравлические режимы водяных тепловых сетей?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давление воды в любой точке подающей линии водяных тепловых сетей, в трубопроводах и оборудовании источника тепловой энергии, тепловых сетей и тепловых пунктов и в верхних точках непосредственно присоединенных систем теплопотребления при работе сетевых насосов должно обеспечивать с запасом невскипание воды при ее максимальной температуре?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давление воды должно быть в любой точке обратной линии водяных тепловых сетей при работе сетевых насосов?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должны храниться технические документы, в которых регистрируются результаты контроля за состоянием основного и наплавленного металла на электростанции?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нельзя отнести к критериям оценки плотности стопорных и регулирующих клапанов свежего пара и пара после промперегрева турбины?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допустимая скорость регулирования температуры воды на выходе из сетевых подогревателей, на выводах тепловой сети, а также на станциях подмешивания, расположенных в тепловой сети?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технологические защиты должны быть выведены из работы?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не проводится проверка посадки обратных клапанов всех отборов паровых турбин?</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величина допустимого коррозионного износа поясов стенки при наличии усиливающих конструкций для баков-аккумуляторов, предназначенных для хранения жидкого топлива?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температурой воды допускается заполнение трубопроводов тепловых сетей для гидравлических испытаний на прочность и плотность?</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Каковы допустимые отклонения среднесуточной температуры сетевой воды в обратных трубопроводах от заданной графиком?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color w:val="FF0000"/>
                <w:sz w:val="24"/>
                <w:szCs w:val="24"/>
                <w:lang w:eastAsia="ru-RU"/>
              </w:rPr>
            </w:pPr>
            <w:r w:rsidRPr="003C46A6">
              <w:rPr>
                <w:rFonts w:ascii="Times New Roman" w:eastAsia="Times New Roman" w:hAnsi="Times New Roman" w:cs="Times New Roman"/>
                <w:b/>
                <w:sz w:val="24"/>
                <w:szCs w:val="24"/>
                <w:lang w:eastAsia="ru-RU"/>
              </w:rPr>
              <w:t>Правила по охране труда при эксплуатации электроустановок</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распространяются Правила по охране труда при эксплуатации электроустановок?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оформляются результаты проверки знаний по охране труда Потребителей?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быть допущены до осмотра электроустановок напряжением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допускаться в РУ до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запрещено при проведении осмотров РУ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целях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дает разрешение на снятие напряжения при несчастных случаях для освобождения пострадавшего от действия электрического тока?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выполнении операций с коммутационными аппаратами с ручным приводом на установках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допускается заменять предохранители под напряжением и под нагрузкой?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нарушен порядок хранения и выдачи ключей?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принимается за начало и конец воздушной линии?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имеет право проводить единоличный осмотр электроустановок напряжением выше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не допускается производство работ в действующих электроустановках?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самовольное проведение работ в действующих электроустановках, а также расширение рабочих мест и объема задания, определенных наряд-допуском, распоряжением или утвержденным работодателем перечнем работ, выполняемых в порядке текущей эксплуатации?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включает в себя понятие «Наряд-допуск»?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должно оформляться согласование работ, выполняемых в месте проведения работ по другому наряду-допуску?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недопустимо при выполнении работ под напряжением в электроустановках напряжением до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не относятся к организационным, обеспечивающим безопасность работ в электроустановках?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 перечисленных работников являются ответственными за безопасное ведение работ в электроустановках?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выполнении каких работ выдающий наряд-допуск имеет право не назначать ответственного руководителя работ?</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входит в обязанности ответственного руководителя при проведении работ в электроустановках?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назначается ответственным руководителем работ в электроустановках выше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назначается ответственным руководителем работ в электроустановках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отвечает допускающий?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допускающий в электроустановках напряжением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должны соблюдаться при назначении допускающего в электроустановках напряжением выше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выполнение какой из перечисленных функций не несет ответственность производитель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производитель работ, выполняемых по наряд-допуску в электроустановках напряжением выше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производитель работ должен иметь IV группу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не входят в обязанности наблюдающего?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в состав бригады, выполняющей работы по наряд-допуску, включать работников, имеющих II группу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работников, имеющих II группу по электробезопасности, допускается включать в бригаду?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оперативный персонал, находящийся на дежурстве можно привлекать к работе в бригаде по наряд-допуску?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обязанности может выполнять выдающий наряд-допуск, отдающий распоряжение?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обязанности может выполнять ответственный руководитель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экземпляров наряда-допуска должно оформляться?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оформлять наряд-допуск в электронном виде?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разрешается выдавать наряд-допуск со дня начала работ в действующих электроустановках?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может быть продлен наряд-допуск на производство работ в электроустановках?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на продление наряд-допуска?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способом может быть передано разрешение на продление наряд-допуска?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После какого срока могут быть уничтожены наряд-допуски, работы по которым полностью закончены и не имели место аварии, инциденты и несчастные случаи?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в электроустановках ведется учет производства работ по нарядам-допускам и распоряжениям?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число присоединений допускается выдавать наряд-допуск в электроустановках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 </w:t>
            </w:r>
          </w:p>
        </w:tc>
        <w:tc>
          <w:tcPr>
            <w:tcW w:w="1134"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допускается выдавать один наряд-допуск-допуск для одновременного или поочередного выполнения работ на разных рабочих местах одной электроустановки?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допускается выдавать один наряд-допуск для одновременного или поочередного выполнения работ на разных рабочих местах одной электроустановки?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допускается выдавать один наряд-допуск для одновременного или поочередного выполнения работ на разных рабочих местах одной электроустановки?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разрешается работать единолично в электроустановках напряжением до 1000 В, расположенных в помещениях, кроме особо опасных?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электроустановках могут выполняться работы в порядке текущей эксплуатации?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работы из перечисленных можно отнести к работам, выполняемым в порядке текущей эксплуатации в электроустановках напряжением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необходимо учитывать при оформлении перечня работ, выполняемых в порядке текущей эксплуатации?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обязан сделать допускающий, осуществляющий первичный допуск бригады к работе по наряд-допуску или распоряжению?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инструктаж должен пройти электротехнический персонал перед началом работ по распоряжению?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предшествовать началу работ по наряд-допуску или по распоряжению?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целевой инструктаж при работах по распоряжению для членов бригады?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инструктирует бригаду по вопросам использования инструмента и приспособлений?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проводит целевой инструктаж, предусматривающий указания по безопасному выполнению конкретной работы, выдающий наряд-допуск?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Кому проводит целевой инструктаж, предусматривающий указания по безопасному выполнению конкретной работы, отдающий распоряжение?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обслуживание аккумуляторных батарей и зарядных устройств?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должна быть обеспечена защита от потенциала при работах на проводах, выполняемых с телескопической вышки?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электроинструмент и ручные электрические машины по способу защиты от поражения электрическим током?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условия применения электроинструмента класса II в особо опасных помещениях?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запрещено работнику при выполнении работ с применением переносного электроинструмента?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предъявляются к командированному персоналу?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должен пройти командированный персонал по прибытии на место своей командировки для выполнения работ в действующих электроустановках?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первичный инструктаж командированному персоналу при проведении работ в электроустановках до 1000 В?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выполняется подготовка рабочего места для выполнения строительно-монтажных работ?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определяет перечень профессий и рабочих мест, требующих отнесения производственного персонала к группе по электробезопасности I?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присвоение группы I персоналу, усвоившему требования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проводится присвоение I группы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shd w:val="clear" w:color="auto" w:fill="auto"/>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существуют возрастные ограничения для присвоения III группы по электробезопасности?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удостоверение о проверке знаний правил работы в электроустановках подлежит замене? </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подтверждением проведения и получения целевого инструктажа членами бригады?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 кого могут быть на учете ключи от электроустановок, не имеющих местного оперативного персонала?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Каковы требования Правил по охране труда при эксплуатации электроустановок при выполнении на воздушной линии электропередачи, находящейся под напряжением, работ по удалению с проводов упавших деревьев?</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производителю работ совмещать обязанности допускающего согласно Правилам по охране труда при эксплуатации электроустановок?</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закреплять строп страховочной привязи поддерживающих и натяжных многоцепных изолирующих подвесках за гирлянду изолятора?</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запрещается выполнение (возобновление) работ на ВЛ, ВЛЗ, ВЛИ под напряжением?</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959" w:type="dxa"/>
            <w:vAlign w:val="center"/>
          </w:tcPr>
          <w:p w:rsidR="00300931" w:rsidRPr="003C46A6" w:rsidRDefault="00300931" w:rsidP="00E24B7C">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13" w:type="dxa"/>
            <w:gridSpan w:val="3"/>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 </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134" w:type="dxa"/>
            <w:gridSpan w:val="3"/>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992" w:type="dxa"/>
            <w:gridSpan w:val="2"/>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21" w:type="dxa"/>
            <w:vAlign w:val="center"/>
          </w:tcPr>
          <w:p w:rsidR="00300931" w:rsidRPr="003C46A6" w:rsidRDefault="00300931" w:rsidP="003C46A6">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«Изолированная нейтраль»?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электроустановка считается действующей?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«Эксплуатация»?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определением термина «Вторичные цепи электропередачи»?</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«Инструктаж целевой»?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«Глухозаземленная нейтраль»?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«Силовая электрическая цепь»?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«Система сборных шин»?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«Токопровод»?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быть укомплектованы электроустановки?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каких Потребителей можно не назначать ответственного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входит в обязанности ответственного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входит в обязанности ответственного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повышения квалификации должен обеспечивать работодатель для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пересмотра инструкций и схем обязан обеспечить ответственный за электрохозяйство?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периодичность контроля замеров показателей качества электроэнергии должен обеспечить ответственный за электрохозяйство?</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группа по электробезопасности должна быть у ответственного за электрохозяйство в электроустановках напряжением выше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руководитель и специалисты энергетической службы?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работники, непосредственно обслуживающие электроустановки?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работники, осуществляющие ремонтные работы в электроустановках?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ответственность предусмотрена за нарушение правил и норм при эксплуатации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комплексное опробование оборудования перед приемкой в эксплуатацию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работы линии электропередачи перед приемкой в эксплуатацию?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Можно ли принимать в эксплуатацию электроустановки с дефектами и недоделками?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какие категории подразделяется электротехнический персонал организации?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персонал относится к электротехнологическому?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виды инструктажа проводятся с административно-техническим персоналом?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виды инструктажа проводятся с оперативным и оперативно-ремонтным персоналом?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должна проводиться стажировка электротехнического персонала на рабочем месте до назначения на самостоятельную работу?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дублирование перед допуском электротехнического персонала к самостоятельной работе?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может быть продлено для работника дублирование, если за отведенное время он не приобрел достаточных производственных навыков?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меры принимаются к работнику, который в период дублирования был признан профессионально непригодными к данному виду деятельности?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проводится проверка знаний у ответственных за электрохозяйство и их заместителей?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человек должно быть в комиссии по проверке знаний электротехнического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председатель комиссии по проверке знаний электротехнического персонала Потребителя с электроустановками выше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проходят проверку знаний по электробезопасности члены комиссий структурных подразделений организации?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человек должно присутствовать в комиссии по проверке знаний членов комиссий структурных подразделений организации?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каких Потребителей электрической энергии должно быть организовано оперативное диспетчерское управление электрооборудованием?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находится в оперативном управлении старшего работника из числа оперативного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находится в оперативном ведении старшего работника из числа оперативного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выполнять переключения в РУ, на щитах и сборках напряжением до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безопасности должен выполнять оперативный персонал при исчезновении напряжения на электроустановке?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возложена обязанность по составлению годовых планов (графиков) по ремонту основного оборудования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какие виды ремонтов основного оборудования электроустановок должны составляться годовые планы (графики)?</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возникает необходимость проведения технического освидетельствования электрооборудования?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работы должны быть проведены в организации до вывода основного оборудования электроустановок в ремонт?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основное оборудование электроустановок, прошедшее капитальный ремонт подлежит испытаниям под нагрузкой?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должна проводиться проверка электрических схем электроустановок на соответствие фактическим эксплуатационным?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входит в комплект документации, хранящейся на рабочем месте оперативного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пересматриваться производственные инструкции по эксплуатации электроустановок?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предпринять при образовании на гравийной засыпке маслоприемников трансформаторов твердых отложений от нефтепродуктов толщиной более 3 мм?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в распределительных электрических сетях напряжением до 20 кВ включительно производят измерения нагрузок и напряжений трансформаторов?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обязан организовать обучение, проверку знаний, инструктаж персонала в соответствии с требованиями государственных стандартов, настоящих Правил, правил безопасности труда и местных инструкций?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проводится проверка знаний работников Потребителя, численность которых не позволяет создать собственную комиссию?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оформляются результаты проверки знаний персонала по электробезопасности?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отличаться светильники аварийного освещения от светильников рабочего освещения?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проверка знаний проводится у персонала при назначении или переводе на другую работу, если новые обязанности требуют дополнительных знаний норм и правил?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проводиться осмотр и проверка исправности аварийного освещения?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проводится внеочередная проверка знаний персонала?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группа по электробезопасности должна быть у председателя комиссии по проверке знаний персонала организации с электроустановками до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условиях допускается параллельная работа трансформаторов?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 трансформаторах с системой охлаждения Д электродвигатели вентиляторов должны автоматически включаться?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должен проводиться осмотр трансформаторов на трансформаторных пунктах без их отключения?</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проводятся внеочередные осмотры трансформаторов?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трансформатор должен быть аварийно выведен из работы?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из положений не соответствует требованиям Правил технической эксплуатации электроустановок потребителей к содержанию помещений распределительных устройств?</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нарушено требование Правил технической эксплуатации электроустановок потребителей?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выполнять уборку помещений распределительных устройств и очистку электрооборудования?</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 Потребителя утверждает график периодических осмотров воздушных линий?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проводятся внеочередные осмотры воздушной линии электропередачи?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данные должны быть указаны на бирках кабелей в начале и конце линии?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проводиться осмотры кабельных колодцев линий напряжением до 35 кВ?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периодически должен проводить выборочный осмотр кабельных линий?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должен быть утвержден Перечень ответственных механизмов, участвующих в самозапуске?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из положений не соответствует Правилам технической эксплуатации электроустановок потребителей при эксплуатации электродвигателей?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должен осуществлять оперативный персонал?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присоединение заземляющих проводников к заземлителю и заземляющим конструкциям?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какой цвет должны быть окрашены открыто проложенные заземляющие проводники?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осмотров заземляющих устройств с выборочным вскрытием грунта?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какого количества опор воздушных линий, имеющих заземляющие устройства, производится выборочное вскрытие грунта для осмотра этих заземляющих устройств?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определяется величина участка заземляющего устройства, подвергающегося выборочному вскрытию грунта?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элемент заземлителя должен быть заменен?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Можно ли использовать землю в качестве фазного или нулевого провода в электроустановках до 1000 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проводится проверка состояния защиты от перенапряжений распределительных устройств?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вода должна применяться для доливки аккумуляторов? </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часто должна проводиться периодическая проверка переносных и передвижных электроприемников?</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ремонт переносных электроприемников?</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должен осуществлять замену расчетных электрических счетчиков?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организация должна пломбировать крышки переходных коробок, где имеются цепи к электросчетчикам?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отличаться светильники аварийного освещения от светильников рабочего освещения? </w:t>
            </w:r>
          </w:p>
        </w:tc>
        <w:tc>
          <w:tcPr>
            <w:tcW w:w="109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007" w:type="dxa"/>
            <w:gridSpan w:val="3"/>
            <w:vAlign w:val="center"/>
          </w:tcPr>
          <w:p w:rsidR="00300931" w:rsidRPr="003C46A6" w:rsidRDefault="00300931" w:rsidP="00E24B7C">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hideMark/>
          </w:tcPr>
          <w:p w:rsidR="00300931" w:rsidRPr="003C46A6" w:rsidRDefault="00300931" w:rsidP="003C46A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напряжение должно применяться для питания переносных (ручных) светильников, применяемых в помещениях с повышенной опасностью?</w:t>
            </w:r>
          </w:p>
        </w:tc>
        <w:tc>
          <w:tcPr>
            <w:tcW w:w="109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14879" w:type="dxa"/>
            <w:gridSpan w:val="16"/>
            <w:vAlign w:val="center"/>
          </w:tcPr>
          <w:p w:rsidR="00300931" w:rsidRPr="003C46A6" w:rsidRDefault="00300931" w:rsidP="003C46A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bCs/>
                <w:sz w:val="24"/>
                <w:szCs w:val="24"/>
                <w:lang w:eastAsia="ru-RU"/>
              </w:rPr>
              <w:t>Правила техники безопасности при эксплуатации тепломеханического оборудования электростанций и тепловых сетей</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Какие работы из перечисленных не относятся к специальным?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Каким образом должна производиться сборка и разборка лесов?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 часто и в какой период на мазутном хозяйстве должна проверяться целостность внешней цепи заземления от атмосферного электричества с измерением сопротивления заземляющего устройства?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Какова допустимая температура подогрева мазута в резервуарах?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При выполнении каких условий должны производиться работы в элементах котельной установки, а также в воздуховодах и газоходах?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Какое требование должно соблюдаться при выполнении ремонтных работ на котле?</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Какие условия и мероприятия не должны выполняться при испытании автомата безопасности турбины увеличением частоты вращения ротора?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Какие мероприятия нет необходимости выполнять в соответствии с правилами техники безопасности при ремонте маслосистемы турбоагрегата?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Кому из перечисленных лиц предоставляется право выдачи распоряжений на производство работ?</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Какие требования из перечисленных при организации ремонтных работ по общему наряду не соответствуют правилам техники безопасности?</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Какое положение по выдаче и оформлению наряда для выполнения работ на тепломеханическом оборудовании указано неверно?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При какой длительности перерыва в использовании лесов они должны быть приняты вновь?</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За что из перечисленного отвечает руководитель работ, выполняемых по наряду-допуску?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За что из перечисленного отвечает производитель работ при выполнении ремонтных работ по наряду-допуску?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Какое значение нижнего и верхнего пределов воспламеняемости метана в воздухе (в % по объему)?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Какое значение нижнего и верхнего пределов воспламеняемости водорода в воздухе (в % по объему)?</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Какие требования безопасности должны быть выполнены при работе с гидразингидратом?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Какие требования безопасности должны быть выполнены при подготовке и проведении химической очистки теплосилового оборудования?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Какие требования безопасности необходимо соблюдать при использовании в работе кислот и щелочей?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Кем утверждается специальная программа продувки паропроводов?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Какие требования к работам по обслуживанию турбоагрегатов указаны неверно?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С какой периодичностью должна производиться смена рабочей одежды ремонтного персонала?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Какое значение напряжения допускается для аварийного освещения производственных помещений?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С какой периодичностью необходимо возобновлять окраску сигнальных устройств (шлагбаумов, столбиков, путевых знаков и др.) при обслуживании энергетического оборудования?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Какие требования к обслуживанию водозаборных сооружений циркуляционного водоснабжения указаны верно?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После остывания до какой температуры наружной поверхности цистерн по окончании слива мазута и их зачистки допускается полностью закрывать крышки горловин люков и сливные клапаны?</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С какой периодичностью должен производиться внешний осмотр цистерн для хранения жидких реагентов, периодически оказывающихся под давлением?</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На каком минимальном расстоянии от отдельных баллонов с кислородом и горючими газами допускается применение открытого огня?</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val="sl-SI" w:eastAsia="ru-RU"/>
              </w:rPr>
              <w:t>Кто утверждает списки лиц, имеющих право выдачи нарядов-допусков?</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При каком минимальном уровне жидкости над змеевиковыми подогревателями допускается подогревать мазут в резервуарах?</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Каким максимальным напряжением допускается применять светильники общего освещения внутри топки котла?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Кто утверждает специальную программу для производства работ, связанных с пуском водяных или паровых тепловых сетей, а также испытания сети или отдельных ее элементов и конструкций?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В соответствии с какими Правилами должно производиться обучение и повышение квалификации персонала электростанций и тепловых сетей?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Какие требования к персоналу по обслуживанию тепломеханического оборудования указаны неверно?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Сколько должно быть настилов при выполнении работ с лесов высотой 6 м и более согласно Правилам техники безопасности при эксплуатации тепломеханического оборудования электростанций и тепловых сетей?</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Какое минимальное количество наблюдающих должно быть при работе в бункере топлива одного человека?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Какая должна быть производительность вентиляции в помещении, в котором вскрываются бочки с хлорной известью и приготовляется известковое молоко?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На какое минимальное расстояние должен быть удален весь персонал, кроме непосредственно производящего эту работу, из зоны продувки растворопровода?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Какими способами могут быть обнаружены места утечек хлора?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Какие требования при обслуживании тепломеханического оборудования указаны неверно?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Какие требования при отборе проб, замере уровня мазута и открывании люков цистерн и резервуаров указаны верно?</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00931" w:rsidRPr="003C46A6" w:rsidTr="003C46A6">
        <w:trPr>
          <w:cantSplit/>
          <w:trHeight w:val="567"/>
        </w:trPr>
        <w:tc>
          <w:tcPr>
            <w:tcW w:w="959" w:type="dxa"/>
            <w:vAlign w:val="center"/>
          </w:tcPr>
          <w:p w:rsidR="00300931" w:rsidRPr="003C46A6" w:rsidRDefault="00300931" w:rsidP="00203694">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rsidR="00300931" w:rsidRPr="003C46A6" w:rsidRDefault="00300931" w:rsidP="003C46A6">
            <w:pPr>
              <w:spacing w:after="0" w:line="240" w:lineRule="auto"/>
              <w:rPr>
                <w:rFonts w:ascii="Times New Roman" w:eastAsia="Times New Roman" w:hAnsi="Times New Roman" w:cs="Times New Roman"/>
                <w:color w:val="000000"/>
                <w:sz w:val="24"/>
                <w:szCs w:val="24"/>
                <w:lang w:eastAsia="ru-RU"/>
              </w:rPr>
            </w:pPr>
            <w:r w:rsidRPr="003C46A6">
              <w:rPr>
                <w:rFonts w:ascii="Times New Roman" w:eastAsia="Times New Roman" w:hAnsi="Times New Roman" w:cs="Times New Roman"/>
                <w:color w:val="000000"/>
                <w:sz w:val="24"/>
                <w:szCs w:val="24"/>
                <w:lang w:eastAsia="ru-RU"/>
              </w:rPr>
              <w:t>С какой периодичностью должен производиться контроль воздушной среды в помещении турбинного отделения на содержание огнестойкого масла?</w:t>
            </w: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34" w:type="dxa"/>
            <w:gridSpan w:val="3"/>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92" w:type="dxa"/>
            <w:gridSpan w:val="2"/>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21" w:type="dxa"/>
            <w:vAlign w:val="center"/>
          </w:tcPr>
          <w:p w:rsidR="00300931" w:rsidRPr="003C46A6" w:rsidRDefault="00300931" w:rsidP="003C46A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4879" w:type="dxa"/>
            <w:gridSpan w:val="16"/>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b/>
                <w:sz w:val="24"/>
                <w:szCs w:val="24"/>
                <w:lang w:eastAsia="ru-RU"/>
              </w:rPr>
              <w:t>Мероприятия по оказанию первой помощи</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Перечень состояний</w:t>
            </w:r>
            <w:r>
              <w:rPr>
                <w:rFonts w:ascii="Times New Roman" w:eastAsia="Times New Roman" w:hAnsi="Times New Roman" w:cs="Times New Roman"/>
                <w:sz w:val="24"/>
                <w:szCs w:val="24"/>
                <w:lang w:eastAsia="ru-RU"/>
              </w:rPr>
              <w:t>,</w:t>
            </w:r>
            <w:r w:rsidRPr="008F10A2">
              <w:rPr>
                <w:rFonts w:ascii="Times New Roman" w:eastAsia="Times New Roman" w:hAnsi="Times New Roman" w:cs="Times New Roman"/>
                <w:sz w:val="24"/>
                <w:szCs w:val="24"/>
                <w:lang w:eastAsia="ru-RU"/>
              </w:rPr>
              <w:t xml:space="preserve"> при которых не оказывается первая помощь в соответствии с приказом Минздрава России от 04.05.2012 </w:t>
            </w:r>
            <w:r w:rsidRPr="008F10A2">
              <w:rPr>
                <w:rFonts w:ascii="Times New Roman" w:eastAsia="Times New Roman" w:hAnsi="Times New Roman" w:cs="Times New Roman"/>
                <w:sz w:val="24"/>
                <w:szCs w:val="24"/>
                <w:lang w:eastAsia="ru-RU"/>
              </w:rPr>
              <w:br/>
              <w:t>№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4879" w:type="dxa"/>
            <w:gridSpan w:val="16"/>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b/>
                <w:sz w:val="24"/>
                <w:szCs w:val="24"/>
                <w:lang w:eastAsia="ru-RU"/>
              </w:rPr>
              <w:t>Правила переключений в электроустановках</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переключения должны выполняться при наличии рассмотренных и согласованных диспетчерских или оперативных заявок?</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соответствии с какими документами должен выполнять переключения в электроустановках оперативный персонал объектов электроэнергетики и НСО?</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При каких условиях допускается производить в ОРУ переключения в электроустановках, не связанные с предотвращением развития и ликвидацией нарушения нормального режима?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Разрешаются ли операции с коммутационными аппаратами, имеющими дистанционное управление, при наличии замыкания на землю в цепях оперативного тока?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операции из перечисленных необходимо произвести при выводе в ремонт ЛЭП, подключенной к РУ через два выключателя с последующим их включением?</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Что следует понимать под отказом средств связи?</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Какая операция относиться к проверочным операциям, указываемым в разделе "Последовательность выполнения операций" программы (типовой программы) переключений?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Какую операцию следует относить к основным операциям, указываемым в разделе "Последовательность выполнения операций" программы (типовой программы)? </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Что из нижеперечисленного не должен содержать бланк (типовой бланк) переключений?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Какую операцию следует относить к проверочным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Какую операцию следует относить к основным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На основании каких документов разрабатывается бланк (типовой бланк) переключений по выводу из работы и вводу в работу ЛЭП, оборудования, устройств РЗА, находящихся в диспетчерском управлении ДЦ или технологическом управлении ЦУС, НСО?</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Какой перечень должен определить Главный диспетчер ДЦ?</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каких случаях не допускается применение типовой программы (типового бланка) переключений?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Каким лицом принимается решение о применении типового бланка переключений в электроустановках?</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sz w:val="24"/>
                <w:szCs w:val="24"/>
              </w:rPr>
            </w:pP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hAnsi="Times New Roman" w:cs="Times New Roman"/>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Что из нижеперечисленного не обязан делать оперативный персонал перед вводом в работу ЛЭП, оборудования и устройств РЗА после ремонта, технического обслуживания?</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Устройства РЗА или их ступени, которые по параметрам настройки и принципу действия могут ложно сработать вследствие несимметрии токов или напряжений, возникающей при операциях с переключающими устройствами в цепях устройств РЗА и коммутационными аппаратами первичной цепи, на время указанных операций должны быть:</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РЗА?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устройства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операции необходимо выполнить перед выводом из работы по любой причине устройства РЗ, действующего на пуск УРОВ?</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Что необходимо выполнить при операциях с шинными разъединителями с ручным приводом? </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Что необходимо выполнить при выводе в ремонт ЛЭП с установкой заземления на участке ЛЭП после ВЧ-заградителя в сторону ЛЭП? </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Что необходимо выполнить после включения ЛЭП под нагрузку? </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Что необходимо сделать на время выполнения операций переключающими устройствами в токовых цепях ДЗТ? </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Что требуется сделать на время выполнения операций переключающими устройствами в токовых цепях ДЗШ (ДЗОШ)? </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Что необходимо выполнить перед отключением ЛЭП и оборудования, факт отключения которых является пусковым органом устройства (комплекса) ПА, а также перед отключением (включением) отдельных выключателей и разъединителей, повреждение которых может привести к отключению этих ЛЭП или оборудования?</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 допускается проводить переключения в электроустановках для предотвращения развития и ликвидации нарушений нормального режима?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Что разрешается делать оперативному персоналу при возникновении (угрозе возникновения) повреждения ЛЭП, оборудования, а также при возникновении несчастного случая и иных обстоятельств, создающих угрозу жизни людей?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Что следует понимать под отказом всех видов связи?</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Когда разрешается диспетчерскому и оперативному персоналу отдавать команду (разрешение, подтверждение) на производство переключений для предотвращения развития и ликвидации нарушений нормального режима?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Для предотвращения развития и ликвидации нарушений нормального режима разрешается ли оперативному персоналу выполнять переключения в электроустановках единолично?</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Когда при отключении или выводе в ремонт выключателя, ЛЭП, Т (АТ) должно быть зафиксировано ремонтное состояние выключателя, ЛЭП, Т (АТ) в ФОВ, ФОЛ, ФОТ?</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Когда при выводе в ремонт трансформатора (автотрансформатора, шунтирующего реактора) должны ли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течение какого срока должны храниться использованные программы (типовые программы) и бланки (типовые бланки) переключений?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 должны производиться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течение какого времени допускается не вводить оперативное ускорение резервных защит, при необходимости кратковременного вывода ДЗШ?</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Что должен сделать оперативный персонал при наличии признаков, характерных для короткого замыкания или несинхронного включения?</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Когда проводится осмотр оборудования при выполнении операций в РУ электростанций и подстанций нового поколения с постоянным дежурством оперативного персонала, построенных с применением КРУЭ?</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Где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sz w:val="24"/>
                <w:szCs w:val="24"/>
              </w:rPr>
              <w:t>+</w:t>
            </w:r>
            <w:r w:rsidRPr="008F10A2">
              <w:rPr>
                <w:rFonts w:ascii="Times New Roman" w:hAnsi="Times New Roman" w:cs="Times New Roman"/>
                <w:color w:val="000000"/>
                <w:sz w:val="24"/>
                <w:szCs w:val="24"/>
              </w:rPr>
              <w:t> </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Разрешается ли шунтирование и расшунтирование межсекционного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межсекционный реактор?</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Допускается ли выполнять перевод присоединений с одной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РУ шинных разъединителей присоединений?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 проверяется перед объединением СШ, работающих раздельно, в электроустановках, в которых отсутствуют приборы контроля синхронизма?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каких случаях оперативный ток должен быть снят с приводов разъединителей, имеющих дистанционное управление?</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r w:rsidRPr="008F10A2">
              <w:rPr>
                <w:rFonts w:ascii="Times New Roman" w:hAnsi="Times New Roman" w:cs="Times New Roman"/>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С учетом каких особенностей должны выполняться переключения на подстанциях и в распределительных устройствах электростанций нового поколения без постоянного дежурства оперативного персонала?</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sz w:val="24"/>
                <w:szCs w:val="24"/>
              </w:rPr>
              <w:t>+</w:t>
            </w:r>
            <w:r w:rsidRPr="008F10A2">
              <w:rPr>
                <w:rFonts w:ascii="Times New Roman" w:hAnsi="Times New Roman" w:cs="Times New Roman"/>
                <w:color w:val="000000"/>
                <w:sz w:val="24"/>
                <w:szCs w:val="24"/>
              </w:rPr>
              <w:t> </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rsidR="00242997" w:rsidRPr="008F10A2" w:rsidRDefault="00242997" w:rsidP="00242997">
            <w:pP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При каком уравнительном токе допускается включение и отключение "кольцующих" разъединителей?</w:t>
            </w:r>
          </w:p>
        </w:tc>
        <w:tc>
          <w:tcPr>
            <w:tcW w:w="1098" w:type="dxa"/>
            <w:gridSpan w:val="2"/>
            <w:shd w:val="clear" w:color="auto" w:fill="auto"/>
            <w:noWrap/>
            <w:vAlign w:val="center"/>
          </w:tcPr>
          <w:p w:rsidR="00242997" w:rsidRPr="008F10A2" w:rsidRDefault="00242997" w:rsidP="00242997">
            <w:pPr>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eastAsia="Times New Roman" w:hAnsi="Times New Roman" w:cs="Times New Roman"/>
                <w:sz w:val="24"/>
                <w:szCs w:val="24"/>
                <w:lang w:eastAsia="ru-RU"/>
              </w:rPr>
              <w:t>+</w:t>
            </w:r>
            <w:r w:rsidRPr="008F10A2">
              <w:rPr>
                <w:rFonts w:ascii="Times New Roman" w:hAnsi="Times New Roman" w:cs="Times New Roman"/>
                <w:color w:val="000000"/>
                <w:sz w:val="24"/>
                <w:szCs w:val="24"/>
              </w:rPr>
              <w:t> </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4879" w:type="dxa"/>
            <w:gridSpan w:val="16"/>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От каких факторов зависит необходимость и длительность каждого этапа подготовки по новой должности оперативного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Чем определяется объем знаний для проверки по каждой должности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каких случаях проводится внеочередная проверка знаний?</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Для проведения проверки знаний руководитель организации должен назначить постоянно действующую комиссию организации в составе не менее: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какой срок лицо, получившее неудовлетворительную оценку по результатам проверки знаний, должно пройти повторную проверку?</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Каков порядок допуска к самостоятельной работе вновь принятых работников или имевших перерыв в работе более 6 месяцев?</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С какой периодичностью каждый работник из числа диспетчерского, оперативного и оперативно-ремонтного персонала должен быть проверен в контрольной противопожарной тренировке?</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На какой персонал распространяются требования специальной подготовки?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С какой периодичностью должно проводиться длительное периодическое обучение работников, относящихся к категориям административно-технического, диспетчерского, оперативного, оперативно-ремонтного и 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Укажите, как часто должны осуществляться обходы и осмотры рабочих мест уполномоченными лицами организации?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 учитывается время, затраченное на проведение противоаварийных и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Допускается ли совмещение контрольных противоаварийных тренировок си контрольных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Когда должна осуществляться подготовка персонала для вводимых в работу новых и реконструируемых объектов электроэнергетики?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На кого не распространяются требования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Кто утверждает порядок проведения работы с персоналом в организации?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обязательные формы работы с персоналом не осуществляются для административно-технического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обязательные формы работы с персоналом не осуществляются для 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Какой персонал не проходит подготовку по новой должности (рабочему месту)?</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каком объеме должна проводиться стажировка для диспетчерского, оперативного, оперативно-ремонтного и 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Кто проводит стажировку для диспетчерского, оперативного, оперативно-ремонтного и 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рабочие места предусмотрены во время стажировки для оперативного, оперативно-ремонтного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Какие рабочие места предусмотрены во время стажировки для ремонтного персонала?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требования в процессе стажировки оперативный, оперативно-ремонтный и ремонтный персонал должен усвоить?</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Какой минимальный срок стажировки на каждом рабочем месте?</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Какой максимальный срок стажировки на каждом рабочем месте?</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какой срок организации ознакомления диспетчерского персонала с особенностями функционирования объектов электроэнергетики субъект оперативно-диспетчерского управления должен в письменной форме направить уведомление о необходимости такого ознакомления в организацию, эксплуатирующую такие объекты электроэнергетики, с указанием их перечня.</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Кем утверждается график очередной проверки знаний в организации?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Каким образом проводится проверка знаний каждого работника?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При каком значении процентного отношения правильных ответов к общему количеству вопросов считается "неудовлетворительно" при</w:t>
            </w:r>
            <w:r>
              <w:rPr>
                <w:rFonts w:ascii="Times New Roman" w:eastAsia="Times New Roman" w:hAnsi="Times New Roman" w:cs="Times New Roman"/>
                <w:sz w:val="24"/>
                <w:szCs w:val="24"/>
                <w:lang w:eastAsia="ru-RU"/>
              </w:rPr>
              <w:t xml:space="preserve"> </w:t>
            </w:r>
            <w:r w:rsidRPr="008F10A2">
              <w:rPr>
                <w:rFonts w:ascii="Times New Roman" w:eastAsia="Times New Roman" w:hAnsi="Times New Roman" w:cs="Times New Roman"/>
                <w:sz w:val="24"/>
                <w:szCs w:val="24"/>
                <w:lang w:eastAsia="ru-RU"/>
              </w:rPr>
              <w:t>проверк</w:t>
            </w:r>
            <w:r>
              <w:rPr>
                <w:rFonts w:ascii="Times New Roman" w:eastAsia="Times New Roman" w:hAnsi="Times New Roman" w:cs="Times New Roman"/>
                <w:sz w:val="24"/>
                <w:szCs w:val="24"/>
                <w:lang w:eastAsia="ru-RU"/>
              </w:rPr>
              <w:t>е</w:t>
            </w:r>
            <w:r w:rsidRPr="008F10A2">
              <w:rPr>
                <w:rFonts w:ascii="Times New Roman" w:eastAsia="Times New Roman" w:hAnsi="Times New Roman" w:cs="Times New Roman"/>
                <w:sz w:val="24"/>
                <w:szCs w:val="24"/>
                <w:lang w:eastAsia="ru-RU"/>
              </w:rPr>
              <w:t xml:space="preserve"> знаний работника?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Каким образом фиксируются результаты проверки знаний?</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каких случаях не проводится дублирование?</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Какая продолжительность дублирования конкретного работника при подготовке по новой должности?</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Какая продолжительность дублирования конкретного работника после перерыва в работе более 30 календарных дней?</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Кто несет ответственность за действия работника, допущенного к дублированию на рабочем месте?</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Какое количество противоаварийных тренировок необходимо за время дублирования?</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Какой срок действия допуска к самостоятельной работе категорий диспетчерского, оперативного, оперативно-ремонтного и 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каких случаях может быть отозван допуск к самостоятельной работе?</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ознакомительные мероприятия проводятся перед допуском к самостоятельной работе персонала, имевшего перерыв в работе, независимо от проводимых форм подготовки в соответствии с занимаемой должностью?</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Для какой категории персонала производственный является обязательным?</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sz w:val="24"/>
                <w:szCs w:val="24"/>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Какие вопросы включает программа планового</w:t>
            </w:r>
            <w:r>
              <w:rPr>
                <w:rFonts w:ascii="Times New Roman" w:eastAsia="Times New Roman" w:hAnsi="Times New Roman" w:cs="Times New Roman"/>
                <w:sz w:val="24"/>
                <w:szCs w:val="24"/>
                <w:lang w:eastAsia="ru-RU"/>
              </w:rPr>
              <w:t xml:space="preserve"> </w:t>
            </w:r>
            <w:r w:rsidRPr="008F10A2">
              <w:rPr>
                <w:rFonts w:ascii="Times New Roman" w:eastAsia="Times New Roman" w:hAnsi="Times New Roman" w:cs="Times New Roman"/>
                <w:sz w:val="24"/>
                <w:szCs w:val="24"/>
                <w:lang w:eastAsia="ru-RU"/>
              </w:rPr>
              <w:t>производственного инструктажа?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ремонтного персонала?</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4"/>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В каких случаях проводится внеплановый производственный инструктаж?</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hAnsi="Times New Roman" w:cs="Times New Roman"/>
                <w:color w:val="000000"/>
                <w:sz w:val="24"/>
                <w:szCs w:val="24"/>
              </w:rPr>
            </w:pPr>
            <w:r w:rsidRPr="008F10A2">
              <w:rPr>
                <w:rFonts w:ascii="Times New Roman" w:hAnsi="Times New Roman" w:cs="Times New Roman"/>
                <w:color w:val="000000"/>
                <w:sz w:val="24"/>
                <w:szCs w:val="24"/>
              </w:rPr>
              <w:t>+</w:t>
            </w:r>
          </w:p>
        </w:tc>
      </w:tr>
      <w:tr w:rsidR="00242997" w:rsidRPr="008F10A2" w:rsidTr="00242997">
        <w:trPr>
          <w:cantSplit/>
          <w:trHeight w:val="567"/>
        </w:trPr>
        <w:tc>
          <w:tcPr>
            <w:tcW w:w="14879" w:type="dxa"/>
            <w:gridSpan w:val="16"/>
            <w:vAlign w:val="center"/>
          </w:tcPr>
          <w:p w:rsidR="00242997" w:rsidRPr="008F10A2" w:rsidRDefault="00242997" w:rsidP="00242997">
            <w:pPr>
              <w:spacing w:after="0" w:line="240" w:lineRule="auto"/>
              <w:jc w:val="center"/>
              <w:rPr>
                <w:rFonts w:ascii="Calibri" w:hAnsi="Calibri" w:cs="Calibri"/>
                <w:color w:val="000000"/>
              </w:rPr>
            </w:pPr>
            <w:r w:rsidRPr="008F10A2">
              <w:rPr>
                <w:rFonts w:ascii="Times New Roman" w:eastAsia="Times New Roman" w:hAnsi="Times New Roman" w:cs="Times New Roman"/>
                <w:b/>
                <w:bCs/>
                <w:sz w:val="24"/>
                <w:szCs w:val="24"/>
                <w:lang w:eastAsia="ru-RU"/>
              </w:rPr>
              <w:t>Инструкция по применению и испытанию средств защиты, используемых в электроустановках</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основным изолирующим электрозащитным средствам для электроустановок напряжением до 1000 В?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дополнительным изолирующим электрозащитным средствам для электроустановок напряжением до 1000 В?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Что необходимо сделать при обнаружении непригодности средств защиты?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Допускается ли использовать средства защиты с истекшим сроком годности?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Какие из перечисленных электрозащитных средств и средств индивидуальной защиты не нумеруются для учета при вводе их в эксплуатацию?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Каким образом работник при непосредственном использовании может определить, что электрозащитные средства прошли эксплуатационные испытания и пригодны для применения?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 должны маркироваться средства защиты, не выдержавшие испытания?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Какое значение напряжения должно применяться для испытания основных изолирующих электрозащитных средств, предназначенных для электроустановок напряжением выше 1 до 35 кВ включительно?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5"/>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Какая должна быть, как правило, длительность приложения полного испытательного напряжения для изолирующих средств защиты из слоистых диэлектриков?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4879" w:type="dxa"/>
            <w:gridSpan w:val="16"/>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b/>
                <w:bCs/>
                <w:sz w:val="24"/>
                <w:szCs w:val="24"/>
                <w:lang w:eastAsia="ru-RU"/>
              </w:rPr>
              <w:t>Правила противопожарного режима в Российской Федерации</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Какое обучение в обязательном порядке должны пройти сотрудники, чтобы получить допуск к работе на объекте?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Куда должны складываться использованные промасленные обтирочные материалы?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Какие электроустановки и электрические приборы подлежат отключению по окончании рабочего времени?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С какой периодичностью должна проводиться перекатка пожарных рукавов?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8F10A2"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При каком условии разрешается использовать запас воды, предназначенный для нужд пожаротушения?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r w:rsidR="00242997" w:rsidRPr="002457FD" w:rsidTr="00242997">
        <w:trPr>
          <w:cantSplit/>
          <w:trHeight w:val="567"/>
        </w:trPr>
        <w:tc>
          <w:tcPr>
            <w:tcW w:w="1007" w:type="dxa"/>
            <w:gridSpan w:val="3"/>
            <w:vAlign w:val="center"/>
          </w:tcPr>
          <w:p w:rsidR="00242997" w:rsidRPr="008F10A2" w:rsidRDefault="00242997" w:rsidP="00B4185D">
            <w:pPr>
              <w:pStyle w:val="a7"/>
              <w:numPr>
                <w:ilvl w:val="0"/>
                <w:numId w:val="6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rsidR="00242997" w:rsidRPr="008F10A2" w:rsidRDefault="00242997" w:rsidP="00242997">
            <w:pPr>
              <w:spacing w:after="0" w:line="240" w:lineRule="auto"/>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 xml:space="preserve">С какой периодичностью производится проверка работоспособности систем оповещения людей о пожаре? </w:t>
            </w:r>
          </w:p>
        </w:tc>
        <w:tc>
          <w:tcPr>
            <w:tcW w:w="109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rsidR="00242997" w:rsidRPr="008F10A2"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rsidR="00242997" w:rsidRPr="002457FD" w:rsidRDefault="00242997" w:rsidP="00242997">
            <w:pPr>
              <w:spacing w:after="0" w:line="240" w:lineRule="auto"/>
              <w:jc w:val="center"/>
              <w:rPr>
                <w:rFonts w:ascii="Times New Roman" w:eastAsia="Times New Roman" w:hAnsi="Times New Roman" w:cs="Times New Roman"/>
                <w:sz w:val="24"/>
                <w:szCs w:val="24"/>
                <w:lang w:eastAsia="ru-RU"/>
              </w:rPr>
            </w:pPr>
            <w:r w:rsidRPr="008F10A2">
              <w:rPr>
                <w:rFonts w:ascii="Times New Roman" w:eastAsia="Times New Roman" w:hAnsi="Times New Roman" w:cs="Times New Roman"/>
                <w:sz w:val="24"/>
                <w:szCs w:val="24"/>
                <w:lang w:eastAsia="ru-RU"/>
              </w:rPr>
              <w:t>+</w:t>
            </w:r>
          </w:p>
        </w:tc>
      </w:tr>
    </w:tbl>
    <w:p w:rsidR="00242997" w:rsidRDefault="00242997">
      <w:pPr>
        <w:rPr>
          <w:rFonts w:ascii="Times New Roman" w:hAnsi="Times New Roman" w:cs="Times New Roman"/>
          <w:sz w:val="24"/>
          <w:szCs w:val="24"/>
        </w:rPr>
      </w:pPr>
    </w:p>
    <w:p w:rsidR="00242997" w:rsidRPr="003A0167" w:rsidRDefault="00242997" w:rsidP="00242997">
      <w:pPr>
        <w:rPr>
          <w:lang w:val="en-US"/>
        </w:rPr>
      </w:pPr>
      <w:r>
        <w:br w:type="page"/>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3319"/>
      </w:tblGrid>
      <w:tr w:rsidR="002945CC" w:rsidRPr="003C46A6" w:rsidTr="001871CF">
        <w:trPr>
          <w:trHeight w:val="711"/>
        </w:trPr>
        <w:tc>
          <w:tcPr>
            <w:tcW w:w="1423" w:type="dxa"/>
            <w:vAlign w:val="center"/>
          </w:tcPr>
          <w:p w:rsidR="002945CC" w:rsidRPr="003C46A6" w:rsidRDefault="002945CC" w:rsidP="00DE6FB7">
            <w:pPr>
              <w:pStyle w:val="a7"/>
              <w:ind w:left="0"/>
              <w:jc w:val="center"/>
              <w:rPr>
                <w:rFonts w:ascii="Times New Roman" w:hAnsi="Times New Roman" w:cs="Times New Roman"/>
                <w:b/>
                <w:sz w:val="24"/>
                <w:szCs w:val="24"/>
              </w:rPr>
            </w:pPr>
            <w:r w:rsidRPr="003C46A6">
              <w:rPr>
                <w:rFonts w:ascii="Times New Roman" w:hAnsi="Times New Roman" w:cs="Times New Roman"/>
                <w:b/>
                <w:sz w:val="24"/>
                <w:szCs w:val="24"/>
              </w:rPr>
              <w:lastRenderedPageBreak/>
              <w:t xml:space="preserve">Раздел </w:t>
            </w:r>
            <w:r w:rsidRPr="003C46A6">
              <w:rPr>
                <w:rFonts w:ascii="Times New Roman" w:hAnsi="Times New Roman" w:cs="Times New Roman"/>
                <w:b/>
                <w:sz w:val="24"/>
                <w:szCs w:val="24"/>
                <w:lang w:val="en-US"/>
              </w:rPr>
              <w:t>III</w:t>
            </w:r>
            <w:r w:rsidR="001871CF" w:rsidRPr="003C46A6">
              <w:rPr>
                <w:rFonts w:ascii="Times New Roman" w:hAnsi="Times New Roman" w:cs="Times New Roman"/>
                <w:b/>
                <w:sz w:val="24"/>
                <w:szCs w:val="24"/>
              </w:rPr>
              <w:t>:</w:t>
            </w:r>
          </w:p>
        </w:tc>
        <w:tc>
          <w:tcPr>
            <w:tcW w:w="13319" w:type="dxa"/>
            <w:vAlign w:val="center"/>
          </w:tcPr>
          <w:p w:rsidR="002945CC" w:rsidRPr="003C46A6" w:rsidRDefault="00231292" w:rsidP="00DE6FB7">
            <w:pPr>
              <w:pStyle w:val="a7"/>
              <w:spacing w:after="0"/>
              <w:ind w:left="1080"/>
              <w:jc w:val="center"/>
              <w:rPr>
                <w:rFonts w:ascii="Times New Roman" w:hAnsi="Times New Roman" w:cs="Times New Roman"/>
                <w:b/>
                <w:sz w:val="24"/>
                <w:szCs w:val="24"/>
              </w:rPr>
            </w:pPr>
            <w:r w:rsidRPr="003C46A6">
              <w:rPr>
                <w:rFonts w:ascii="Times New Roman" w:hAnsi="Times New Roman" w:cs="Times New Roman"/>
                <w:b/>
                <w:sz w:val="24"/>
                <w:szCs w:val="24"/>
              </w:rPr>
              <w:t>Вопросы для работников организаций, потребителей тепловой энергии (об</w:t>
            </w:r>
            <w:r w:rsidR="00DE6FB7" w:rsidRPr="003C46A6">
              <w:rPr>
                <w:rFonts w:ascii="Times New Roman" w:hAnsi="Times New Roman" w:cs="Times New Roman"/>
                <w:b/>
                <w:sz w:val="24"/>
                <w:szCs w:val="24"/>
              </w:rPr>
              <w:t>служивающих организаций)</w:t>
            </w:r>
          </w:p>
        </w:tc>
      </w:tr>
    </w:tbl>
    <w:p w:rsidR="002945CC" w:rsidRPr="003C46A6" w:rsidRDefault="002945CC" w:rsidP="002945CC">
      <w:pPr>
        <w:pStyle w:val="a7"/>
        <w:tabs>
          <w:tab w:val="left" w:pos="4722"/>
        </w:tabs>
        <w:ind w:left="1080"/>
        <w:rPr>
          <w:rFonts w:ascii="Times New Roman" w:hAnsi="Times New Roman" w:cs="Times New Roman"/>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3608"/>
      </w:tblGrid>
      <w:tr w:rsidR="00B128EF" w:rsidRPr="003C46A6" w:rsidTr="001871CF">
        <w:trPr>
          <w:trHeight w:val="567"/>
        </w:trPr>
        <w:tc>
          <w:tcPr>
            <w:tcW w:w="14737" w:type="dxa"/>
            <w:gridSpan w:val="2"/>
            <w:vAlign w:val="center"/>
          </w:tcPr>
          <w:p w:rsidR="00EE591F" w:rsidRPr="003C46A6" w:rsidRDefault="00EE591F" w:rsidP="00EE591F">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тепловых энергоустановок</w:t>
            </w:r>
          </w:p>
        </w:tc>
      </w:tr>
      <w:tr w:rsidR="00304BCB" w:rsidRPr="003C46A6" w:rsidTr="00304BCB">
        <w:trPr>
          <w:trHeight w:val="567"/>
        </w:trPr>
        <w:tc>
          <w:tcPr>
            <w:tcW w:w="14737" w:type="dxa"/>
            <w:gridSpan w:val="2"/>
            <w:vAlign w:val="center"/>
          </w:tcPr>
          <w:p w:rsidR="00304BCB" w:rsidRPr="003C46A6" w:rsidRDefault="00304BCB" w:rsidP="00304BCB">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Вопросы для персонала эксплуатирующего системы вентиляции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Правила технической эксплуатации тепловых энергоустановок устанавливают требования по технической эксплуатации следующих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Правила технической эксплуатации тепловых энергоустановок не распространяются на следующие виды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Электрооборудование тепловых энергоустановок должно соответствовать:</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ответственность за невыполнение Правил технической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из специалистов организации может быть назначен ответственным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ответственность за исправное состояние и безопасную эксплуатацию тепловых энергоустановок может быть возложена на работника, не имеющего теплоэнергетического образования?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относится к обязанностям ответственного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перерыве в работе по специальности необходимо проходить переподготовку персоналу, связанному с эксплуатацией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входит в обязательные формы работы с управленческим персоналом и специалистами при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проводится стажировка для ремонтного, оперативного, оперативно-ремонтного персонала при назначении на должность?</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не проводится внеочередная проверка знаний?</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утверждает графики проверки знаний персонала, эксплуатирующего тепловые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проводится проверка знаний ответственных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минимальная продолжительность дублирования после проверки знаний установлена для оперативных руководителей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оформляется допуск персонала к самостоятельной работе на тепловых энергоустановках?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повторный инструктаж по безопасности труда для персонала, обслуживающего тепловые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Периодичность участия оперативных руководителей в контрольных противопожарных тренировках?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определяет порядок организации и проведения обходов и осмотров рабочих мест?</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производится включение в работу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организация должна проводить режимно-наладочные испытания и работы для разработки режимных карт и нормативных характеристик работы элементов системы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проводится внеочередное техническое освидетельствование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периодические осмотры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утверждаются планы ППР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входит в состав необходимой документации при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пересматриваться перечни оперативной документации?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должны храниться схемы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указывается в должностной инструкции персонала?</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указывается в инструкции по эксплуатации тепловой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осуществляется техническое обслуживание и ремонт средств измерений теплотехнических параметров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выбираются приборы для измерения давления?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срока должны храниться записи показаний регистрирующих приборов?</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ответственность за обеспечение пожарной безопасности помещений и оборудования тепловых энергоустановок, а также за наличие и исправное состояние первичных средств пожаротушения?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Какими документами определяется территория для размещения производственных зданий и сооружений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срок хранения предусмотрен для исполнительных схем-генпланов подземных сооружений и коммуникаций на территории организации?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проводятся внеочередные испытания на прочность и плотность теплопотребляющих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температура поверхности тепловой изоляции теплопотребляющих 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сведения не указываются на табличке теплопотребляющей энергоустановки, работающей под давлением, после ее установки и регистрации?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чего на шкалу манометра теплопотребляющей установки наносится красная черта?</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документ должен быть составлен на каждый тепловой пункт?</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водоподогреватели не применяются в тепловых пунктах?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Из какого материала должна быть изготовлена запорная арматура, применяемая в качестве отключающей на вводе тепловых сетей в тепловой пункт?</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условный диаметр должна иметь запорная арматура штуцеров, устанавливаемых в низших точках трубопроводов воды и конденсата?</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заглушки не применяются в коллекторах диаметром более 500 мм?</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управленческий персонал и специалисты организации должны проводить осмотры тепловых пунктов?</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выдается разрешение на включение или отключение тепловых пунктов и систем теплопотребления?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допустимая норма часовой утечки теплоносителя из систем отопления, вентиляции и горячего водоснабжения?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пробным давлением проводятся испытания на прочность и плотность систем горячего водоснабжения?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и сроки проведения текущего ремонта систем теплопотребления?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система отопления оборудуется приборами автоматического регулирования расхода тепловой энергии и теплоносителя?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трубопроводам, проложенным в подвалах и других неотапливаемых помещениях?</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освещение должны иметь приточные камеры систем вентиляции?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прокладывать трубы с легковоспламеняющимися и горючими жидкостями и газами через помещение для вентиляционного оборудования?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проводятся испытания систем воздушного отопления и приточной вентиляции по определению эффективности работы установок и соответствия их паспортным и проектным данным?</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нужно проводить осмотры оборудования систем приточной вентиляции?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проводиться очистка внутренних частей воздуховодов систем вентиляции?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толщины должны быть тепловая изоляция подающих трубопроводов систем горячего водоснабжения, за исключением подводок к водоразборным приборам?</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арматура может использоваться в качестве запорной арматуры с Dу до 50 мм в системах горячего водоснабжения?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Можно ли осуществлять разбор сетевой воды из закрытых систем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из перечисленных не входят в комплекс мероприятий при подготовке к отопительному периоду для обеспечения надежности теплоснабжения потребителей?</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теплоснабжающие организации должны утвердить график ограничений отпуска тепловой энергии в случае принятия неотложных мер по предотвращению или ликвидации аварий в системе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За сколько дней до проведения пробной топки перед началом отопительного периода теплоснабжающая организация должна уведомить об этом потребителей?</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начинается отопительный период?</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заканчивается отопительный период?</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кем должен быть согласован график включения и отключения систем теплопотребления согласно правилам по технической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долго хранятся документы, в которых регистрируются результаты контроля за металлом?</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целью проводится входной контроль металла?</w:t>
            </w:r>
          </w:p>
        </w:tc>
      </w:tr>
      <w:tr w:rsidR="00304BCB" w:rsidRPr="003C46A6" w:rsidTr="0052222F">
        <w:trPr>
          <w:trHeight w:val="567"/>
        </w:trPr>
        <w:tc>
          <w:tcPr>
            <w:tcW w:w="1129" w:type="dxa"/>
            <w:vAlign w:val="center"/>
          </w:tcPr>
          <w:p w:rsidR="00304BCB" w:rsidRPr="003C46A6" w:rsidRDefault="00304BCB" w:rsidP="00203694">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целью проводится эксплуатационный контроль металла?</w:t>
            </w:r>
          </w:p>
        </w:tc>
      </w:tr>
      <w:tr w:rsidR="00304BCB" w:rsidRPr="003C46A6" w:rsidTr="00304BCB">
        <w:trPr>
          <w:trHeight w:val="567"/>
        </w:trPr>
        <w:tc>
          <w:tcPr>
            <w:tcW w:w="14737" w:type="dxa"/>
            <w:gridSpan w:val="2"/>
            <w:vAlign w:val="center"/>
          </w:tcPr>
          <w:p w:rsidR="00304BCB" w:rsidRPr="003C46A6" w:rsidRDefault="00304BCB" w:rsidP="00304BCB">
            <w:pPr>
              <w:spacing w:after="0"/>
              <w:jc w:val="center"/>
              <w:rPr>
                <w:color w:val="000000"/>
                <w:sz w:val="20"/>
                <w:szCs w:val="20"/>
              </w:rPr>
            </w:pPr>
            <w:r w:rsidRPr="003C46A6">
              <w:rPr>
                <w:rFonts w:ascii="Times New Roman" w:eastAsia="Times New Roman" w:hAnsi="Times New Roman" w:cs="Times New Roman"/>
                <w:b/>
                <w:sz w:val="24"/>
                <w:szCs w:val="24"/>
                <w:lang w:eastAsia="ru-RU"/>
              </w:rPr>
              <w:t>Вопросы для персонала эксплуатирующего системы отопления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Правила технической эксплуатации тепловых энергоустановок устанавливают требования по технической эксплуатации следующих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Правила технической эксплуатации тепловых энергоустановок не распространяются на следующие виды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Электрооборудование тепловых энергоустановок должно соответствовать:</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ответственность за невыполнение Правил технической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из специалистов организации может быть назначен ответственным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ответственность за исправное состояние и безопасную эксплуатацию тепловых энергоустановок может быть возложена на работника, не имеющего теплоэнергетического образования?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относится к обязанностям ответственного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перерыве в работе по специальности необходимо проходить переподготовку персоналу, связанному с эксплуатацией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входит в обязательные формы работы с управленческим персоналом и специалистами при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проводится стажировка для ремонтного, оперативного, оперативно-ремонтного персонала при назначении на должность?</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не проводится внеочередная проверка знаний?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утверждает графики проверки знаний персонала, эксплуатирующего тепловые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проводится проверка знаний ответственных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минимальная продолжительность дублирования после проверки знаний установлена для оперативных руководителей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оформляется допуск персонала к самостоятельной работе на тепловых энергоустановках?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повторный инструктаж по безопасности труда для персонала, обслуживающего тепловые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Периодичность участия оперативных руководителей в контрольных противопожарных тренировках?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определяет порядок организации и проведения обходов и осмотров рабочих мест?</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производится включение в работу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организация должна проводить режимно-наладочные испытания и работы для разработки режимных карт и нормативных характеристик работы элементов системы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проводится внеочередное техническое освидетельствование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периодические осмотры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утверждаются планы ППР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входит в состав необходимой документации при эксплуатации тепловых энергоустановок? </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пересматриваться перечни оперативной документации?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должны храниться схемы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указывается в должностной инструкции персонала? </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указывается в инструкции по эксплуатации тепловой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осуществляется техническое обслуживание и ремонт средств измерений теплотехнических параметров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выбираются приборы для измерения давления?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срока должны храниться записи показаний регистрирующих приборов?</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ответственность за обеспечение пожарной безопасности помещений и оборудования тепловых энергоустановок, а также за наличие и исправное состояние первичных средств пожаротушения?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Какими документами определяется территория для размещения производственных зданий и сооружений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срок хранения предусмотрен для исполнительных схем-генпланов подземных сооружений и коммуникаций на территории организации?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проводятся внеочередные испытания на прочность и плотность теплопотребляющих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температура поверхности тепловой изоляции теплопотребляющих 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сведения не указываются на табличке теплопотребляющей энергоустановки, работающей под давлением, после ее установки и регистрации?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чего на шкалу манометра теплопотребляющей установки наносится красная черта?</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документ должен быть составлен на каждый тепловой пункт?</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водоподогреватели не применяются в тепловых пунктах?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Из какого материала должна быть изготовлена запорная арматура, применяемая в качестве отключающей на вводе тепловых сетей в тепловой пункт?</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условный диаметр должна иметь запорная арматура штуцеров, устанавливаемых в низших точках трубопроводов воды и конденсата?</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заглушки не применяются в коллекторах диаметром более 500 мм?</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управленческий персонал и специалисты организации должны проводить осмотры тепловых пунктов?</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выдается разрешение на включение или отключение тепловых пунктов и систем теплопотребления?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пределах допускается отклонение среднесуточной температуры воды, поступившей в систему отопления и горячего водоснабжения?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допустимая норма часовой утечки теплоносителя из систем отопления, вентиляции и горячего водоснабжения?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проводится промывка систем отопления?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вода используется для промывания систем отопления?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пробным давлением проводятся испытания на прочность и плотность систем горячего водоснабжения?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и сроки проведения текущего ремонта систем теплопотребления?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система отопления оборудуется приборами автоматического регулирования расхода тепловой энергии и теплоносителя?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трубопроводам, проложенным в подвалах и других неотапливаемых помещениях?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необходимо проводить осмотры разводящих трубопроводов систем отопления, расположенных в подвалах?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необходимо осуществлять очистку наружных поверхностей нагревательных приборов от пыли и грязи?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необходимо производить замену уплотняющих прокладок фланцевых соединений систем отопления?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толщины должны быть тепловая изоляция подающих трубопроводов систем горячего водоснабжения, за исключением подводок к водоразборным приборам?</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Из какого материала должна быть изготовлена арматура, применяемая в качестве запорной арматуры с Dу до 50 мм в системах горячего водоснабжения?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Можно ли осуществлять разбор сетевой воды из закрытых систем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из перечисленных не входят в комплекс мероприятий при подготовке к отопительному периоду для обеспечения надежности теплоснабжения потребителей?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теплоснабжающие организации должны утвердить график ограничений отпуска тепловой энергии в случае принятия неотложных мер по предотвращению или ликвидации аварий в системе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За сколько дней до проведения пробной топки перед началом отопительного периода теплоснабжающая организация должна уведомить об этом потребителей?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начинается отопительный период?</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заканчивается отопительный период?</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кем должен быть согласован график включения и отключения систем теплопотребления согласно правилам по технической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долго хранятся документы, в которых регистрируются результаты контроля за металлом?</w:t>
            </w:r>
          </w:p>
        </w:tc>
      </w:tr>
      <w:tr w:rsidR="00304BCB" w:rsidRPr="003C46A6" w:rsidTr="0052222F">
        <w:trPr>
          <w:trHeight w:val="567"/>
        </w:trPr>
        <w:tc>
          <w:tcPr>
            <w:tcW w:w="1129" w:type="dxa"/>
            <w:vAlign w:val="center"/>
          </w:tcPr>
          <w:p w:rsidR="00304BCB" w:rsidRPr="003C46A6" w:rsidRDefault="00304BCB" w:rsidP="00203694">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целью проводится эксплуатационный контроль металла?</w:t>
            </w:r>
          </w:p>
        </w:tc>
      </w:tr>
      <w:tr w:rsidR="00304BCB" w:rsidRPr="003C46A6" w:rsidTr="0052222F">
        <w:trPr>
          <w:trHeight w:val="567"/>
        </w:trPr>
        <w:tc>
          <w:tcPr>
            <w:tcW w:w="14737" w:type="dxa"/>
            <w:gridSpan w:val="2"/>
            <w:vAlign w:val="center"/>
          </w:tcPr>
          <w:p w:rsidR="00304BCB" w:rsidRPr="003C46A6" w:rsidRDefault="00304BCB" w:rsidP="0052222F">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Вопросы для персонала</w:t>
            </w:r>
            <w:r w:rsidR="0052222F" w:rsidRPr="003C46A6">
              <w:rPr>
                <w:rFonts w:ascii="Times New Roman" w:eastAsia="Times New Roman" w:hAnsi="Times New Roman" w:cs="Times New Roman"/>
                <w:b/>
                <w:sz w:val="24"/>
                <w:szCs w:val="24"/>
                <w:lang w:eastAsia="ru-RU"/>
              </w:rPr>
              <w:t>,</w:t>
            </w:r>
            <w:r w:rsidRPr="003C46A6">
              <w:rPr>
                <w:rFonts w:ascii="Times New Roman" w:eastAsia="Times New Roman" w:hAnsi="Times New Roman" w:cs="Times New Roman"/>
                <w:b/>
                <w:sz w:val="24"/>
                <w:szCs w:val="24"/>
                <w:lang w:eastAsia="ru-RU"/>
              </w:rPr>
              <w:t xml:space="preserve"> эксплуатирующего </w:t>
            </w:r>
            <w:r w:rsidR="0052222F" w:rsidRPr="003C46A6">
              <w:rPr>
                <w:rFonts w:ascii="Times New Roman" w:eastAsia="Times New Roman" w:hAnsi="Times New Roman" w:cs="Times New Roman"/>
                <w:b/>
                <w:sz w:val="24"/>
                <w:szCs w:val="24"/>
                <w:lang w:eastAsia="ru-RU"/>
              </w:rPr>
              <w:t>технологическое оборудование, использующее тепловую энергию</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Правила технической эксплуатации тепловых энергоустановок устанавливают требования по технической эксплуатации следующих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Правила технической эксплуатации тепловых энергоустановок не распространяются на следующие виды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Электрооборудование тепловых энергоустановок должно соответствовать:</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ответственность за невыполнение Правил технической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из специалистов организации может быть назначен ответственным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ответственность за исправное состояние и безопасную эксплуатацию тепловых энергоустановок может быть возложена на работника, не имеющего теплоэнергетического образования?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относится к обязанностям ответственного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перерыве в работе по специальности необходимо проходить переподготовку персоналу, связанному с эксплуатацией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входит в обязательные формы работы с управленческим персоналом и специалистами при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проводится стажировка для ремонтного, оперативного, оперативно-ремонтного персонала при назначении на должность?</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не проводится внеочередная проверка знаний?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утверждает графики проверки знаний персонала, эксплуатирующего тепловые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проводится проверка знаний ответственных за исправное состояние и безопасную эксплуатацию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минимальная продолжительность дублирования после проверки знаний установлена для оперативных руководителей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оформляется допуск персонала к самостоятельной работе на тепловых энергоустановках?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повторный инструктаж по безопасности труда для персонала, обслуживающего тепловые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Периодичность участия оперативных руководителей в контрольных противопожарных тренировках?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определяет порядок организации и проведения обходов и осмотров рабочих мест?</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производится включение в работу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организация должна проводить режимно-наладочные испытания и работы для разработки режимных карт и нормативных характеристик работы элементов системы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проводится внеочередное техническое освидетельствование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периодические осмотры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утверждаются планы ППР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входит в состав необходимой документации при эксплуатации тепловых энергоустановок? </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пересматриваться перечни оперативной документации?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должны храниться схемы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указывается в должностной инструкции персонала? </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указывается в инструкции по эксплуатации тепловой энергоустановки?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осуществляется техническое обслуживание и ремонт средств измерений теплотехнических параметров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выбираются приборы для измерения давления?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срока должны храниться записи показаний регистрирующих приборов?</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ответственность за обеспечение пожарной безопасности помещений и оборудования тепловых энергоустановок, а также за наличие и исправное состояние первичных средств пожаротушения?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Какими документами определяется территория для размещения производственных зданий и сооружений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срок хранения предусмотрен для исполнительных схем-генпланов подземных сооружений и коммуникаций на территории организации?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котельных какой мощностью необходимо вести наблюдение за уровнем грунтовых вод? </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проводятся текущие осмотры зданий и сооружений со сроком эксплуатации до 15 лет для котельных установленной мощностью менее 10 Гкал/час?</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проводятся обязательные осмотры зданий и сооружений тепловых энергоустановок и тепловых сетей?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За сколько дней до начала отопительного сезона проводится частичный осмотр тех частей зданий и сооружений, по которым при общем осеннем осмотре были выявлены недоделки ремонтных работ?</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наружные осмотры дымовых труб и газоходов, а а также осмотр межтрубного пространства трубы со внутренним газоотводящим стволом?</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внутренний осмотр дымовой трубы и газохода с отключением всех подключенных котлов?</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наблюдения за исправностью осветительной арматуры дымовой трубы ?</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в организации утверждает график планово-предупредительного ремонта зданий и сооружений котельной?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проводятся внеочередные испытания на прочность и плотность теплопотребляющих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температура поверхности тепловой изоляции теплопотребляющих 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сведения не указываются на табличке теплопотребляющей энергоустановки, работающей под давлением, после ее установки и регистрации?</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чего на шкалу манометра теплопотребляющей установки наносится красная черта?</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документ должен быть составлен на каждый тепловой пункт?</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водоподогреватели не применяются в тепловых пунктах?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Из какого материала должна быть изготовлена запорная арматура, применяемая в качестве отключающей на вводе тепловых сетей в тепловой пункт?</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условный диаметр должна иметь запорная арматура штуцеров, устанавливаемых в низших точках трубопроводов воды и конденсата?</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заглушки не применяются в коллекторах диаметром более 500 мм?</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управленческий персонал и специалисты организации должны проводить осмотры тепловых пунктов?</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выдается разрешение на включение или отключение тепловых пунктов и систем теплопотребления?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и сроки проведения текущего ремонта систем теплопотребления?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система отопления оборудуется приборами автоматического регулирования расхода тепловой энергии и теплоносителя?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трубопроводам, проложенным в подвалах и других неотапливаемых помещениях?</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толщины должны быть тепловая изоляция подающих трубопроводов систем горячего водоснабжения, за исключением подводок к водоразборным приборам?</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арматура может использоваться в качестве запорной арматуры с Dу до 50 мм в системах горячего водоснабжения?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Можно ли осуществлять разбор сетевой воды из закрытых систем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теплообменные аппараты подвергаются испытаниям на тепловую производительность?</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тепловая изоляция у сушилок, установленных на открытом воздухе?</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предусматривается в выпарных аппаратах для наблюдения за уровнем раствора?</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Из какого материала выполняются стены для установок термовлажной обработки железобетонных изделий?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устанавливается для отключения пара во время коротких остановок парового молота?</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из перечисленных не входят в комплекс мероприятий при подготовке к отопительному периоду для обеспечения надежности теплоснабжения потребителей?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теплоснабжающие организации должны утвердить график ограничений отпуска тепловой энергии в случае принятия неотложных мер по предотвращению или ликвидации аварий в системе теплоснабжения?</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За сколько дней до проведения пробной топки перед началом отопительного периода теплоснабжающая организация должна уведомить об этом потребителей?</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начинается отопительный период?</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заканчивается отопительный период?</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кем должен быть согласован график включения и отключения систем теплопотребления согласно правилам по технической эксплуатации тепловых энергоустановок?</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долго хранятся документы, в которых регистрируются результаты контроля за металлом?</w:t>
            </w:r>
          </w:p>
        </w:tc>
      </w:tr>
      <w:tr w:rsidR="00304BCB" w:rsidRPr="003C46A6" w:rsidTr="0052222F">
        <w:trPr>
          <w:trHeight w:val="567"/>
        </w:trPr>
        <w:tc>
          <w:tcPr>
            <w:tcW w:w="1129" w:type="dxa"/>
            <w:vAlign w:val="center"/>
          </w:tcPr>
          <w:p w:rsidR="00304BCB" w:rsidRPr="003C46A6" w:rsidRDefault="00304BCB" w:rsidP="00203694">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04BCB" w:rsidRPr="003C46A6" w:rsidRDefault="00304BCB" w:rsidP="0052222F">
            <w:pPr>
              <w:spacing w:after="0" w:line="240" w:lineRule="auto"/>
              <w:rPr>
                <w:color w:val="000000"/>
                <w:sz w:val="20"/>
                <w:szCs w:val="20"/>
              </w:rPr>
            </w:pPr>
            <w:r w:rsidRPr="003C46A6">
              <w:rPr>
                <w:rFonts w:ascii="Times New Roman" w:eastAsia="Times New Roman" w:hAnsi="Times New Roman" w:cs="Times New Roman"/>
                <w:sz w:val="24"/>
                <w:szCs w:val="24"/>
                <w:lang w:eastAsia="ru-RU"/>
              </w:rPr>
              <w:t>С какой целью проводится эксплуатационный контроль металла?</w:t>
            </w:r>
          </w:p>
        </w:tc>
      </w:tr>
      <w:tr w:rsidR="00B128EF"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737" w:type="dxa"/>
            <w:gridSpan w:val="2"/>
            <w:tcBorders>
              <w:top w:val="single" w:sz="4" w:space="0" w:color="auto"/>
              <w:left w:val="single" w:sz="4" w:space="0" w:color="auto"/>
              <w:bottom w:val="single" w:sz="4" w:space="0" w:color="auto"/>
              <w:right w:val="single" w:sz="4" w:space="0" w:color="auto"/>
            </w:tcBorders>
            <w:vAlign w:val="center"/>
          </w:tcPr>
          <w:p w:rsidR="00F9070B" w:rsidRPr="003C46A6" w:rsidRDefault="00996CD2" w:rsidP="00EE591F">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по охране труда при эксплуатации объектов теплоснабжения и теплопотребляющих установок</w:t>
            </w:r>
          </w:p>
        </w:tc>
      </w:tr>
      <w:tr w:rsidR="00996CD2" w:rsidRPr="003C46A6" w:rsidTr="001871CF">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работникам при выполнении работ по эксплуатации по эксплуатации объектов теплоснабжения и теплопотребляющих установок?</w:t>
            </w:r>
          </w:p>
        </w:tc>
      </w:tr>
      <w:tr w:rsidR="00996CD2" w:rsidRPr="003C46A6" w:rsidTr="00996CD2">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проверки знаний работников при производстве работ по эксплуатации объектов теплоснабжения и теплопотребляющих установок?</w:t>
            </w:r>
          </w:p>
        </w:tc>
      </w:tr>
      <w:tr w:rsidR="00996CD2" w:rsidRPr="003C46A6" w:rsidTr="00996CD2">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допускается к выполнению работ по техническому обслуживанию и ремонту объектов теплоснабжения и теплопотребляющих установок?</w:t>
            </w:r>
          </w:p>
        </w:tc>
      </w:tr>
      <w:tr w:rsidR="00996CD2" w:rsidRPr="003C46A6" w:rsidTr="00996CD2">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соответствии с чем выполняются работы повышенной опасности в процессе технического обслуживания и ремонта объектов теплоснабжения и теплопотребляющих установок?</w:t>
            </w:r>
          </w:p>
        </w:tc>
      </w:tr>
      <w:tr w:rsidR="00996CD2" w:rsidRPr="003C46A6" w:rsidTr="001871CF">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утверждается и может быть дополнен перечень работ, выполняемых по нарядам-допускам?</w:t>
            </w:r>
          </w:p>
        </w:tc>
      </w:tr>
      <w:tr w:rsidR="00996CD2" w:rsidRPr="003C46A6" w:rsidTr="001871CF">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документ оформляется при выполнении ремонтных и других работ подрядными, сервисными организациями на весь период выполнения работ на территории организации?</w:t>
            </w:r>
          </w:p>
        </w:tc>
      </w:tr>
      <w:tr w:rsidR="00996CD2" w:rsidRPr="003C46A6" w:rsidTr="00996CD2">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напряжением должны использоваться светильники во взрывозащищенном исполнении при газоопасных работах?</w:t>
            </w:r>
          </w:p>
        </w:tc>
      </w:tr>
      <w:tr w:rsidR="00996CD2" w:rsidRPr="003C46A6" w:rsidTr="00996CD2">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температуру наружной поверхности элементов теплоснабжения, теплопотребляющих установок должна обеспечивать тепловая изоляция?</w:t>
            </w:r>
          </w:p>
        </w:tc>
      </w:tr>
      <w:tr w:rsidR="00996CD2" w:rsidRPr="003C46A6" w:rsidTr="001871CF">
        <w:trPr>
          <w:trHeight w:val="567"/>
        </w:trPr>
        <w:tc>
          <w:tcPr>
            <w:tcW w:w="1129" w:type="dxa"/>
            <w:vAlign w:val="center"/>
          </w:tcPr>
          <w:p w:rsidR="00996CD2" w:rsidRPr="003C46A6" w:rsidRDefault="00996CD2" w:rsidP="00203694">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запрещается в помещении котельной при наличии признаков загазованности?</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737" w:type="dxa"/>
            <w:gridSpan w:val="2"/>
            <w:tcBorders>
              <w:top w:val="single" w:sz="4" w:space="0" w:color="auto"/>
              <w:left w:val="single" w:sz="4" w:space="0" w:color="auto"/>
              <w:bottom w:val="single" w:sz="4" w:space="0" w:color="auto"/>
              <w:right w:val="single" w:sz="4" w:space="0" w:color="auto"/>
            </w:tcBorders>
            <w:vAlign w:val="center"/>
          </w:tcPr>
          <w:p w:rsidR="00996CD2" w:rsidRPr="003C46A6" w:rsidRDefault="00996CD2" w:rsidP="00996CD2">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Мероприятия по оказанию первой помощи</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3C46A6">
              <w:rPr>
                <w:rFonts w:ascii="Times New Roman" w:eastAsia="Times New Roman" w:hAnsi="Times New Roman" w:cs="Times New Roman"/>
                <w:sz w:val="24"/>
                <w:szCs w:val="24"/>
                <w:lang w:eastAsia="ru-RU"/>
              </w:rPr>
              <w:br/>
              <w:t>№ 477н?</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r>
      <w:tr w:rsidR="00996CD2" w:rsidRPr="003C46A6"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r>
      <w:tr w:rsidR="00996CD2" w:rsidRPr="003C46A6" w:rsidTr="00034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1129" w:type="dxa"/>
            <w:tcBorders>
              <w:top w:val="single" w:sz="4" w:space="0" w:color="auto"/>
              <w:left w:val="single" w:sz="4" w:space="0" w:color="auto"/>
              <w:bottom w:val="single" w:sz="4" w:space="0" w:color="auto"/>
              <w:right w:val="single" w:sz="4" w:space="0" w:color="auto"/>
            </w:tcBorders>
            <w:vAlign w:val="center"/>
          </w:tcPr>
          <w:p w:rsidR="00996CD2" w:rsidRPr="003C46A6" w:rsidRDefault="00996CD2" w:rsidP="00203694">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r>
    </w:tbl>
    <w:p w:rsidR="002945CC" w:rsidRPr="003C46A6" w:rsidRDefault="000C0139" w:rsidP="000C0139">
      <w:pPr>
        <w:pStyle w:val="a7"/>
        <w:tabs>
          <w:tab w:val="left" w:pos="6731"/>
        </w:tabs>
        <w:ind w:left="1080"/>
        <w:rPr>
          <w:rFonts w:ascii="Times New Roman" w:hAnsi="Times New Roman" w:cs="Times New Roman"/>
          <w:sz w:val="24"/>
          <w:szCs w:val="24"/>
        </w:rPr>
      </w:pPr>
      <w:r w:rsidRPr="003C46A6">
        <w:rPr>
          <w:rFonts w:ascii="Times New Roman" w:hAnsi="Times New Roman" w:cs="Times New Roman"/>
          <w:sz w:val="24"/>
          <w:szCs w:val="24"/>
        </w:rPr>
        <w:tab/>
      </w:r>
    </w:p>
    <w:p w:rsidR="00E23154" w:rsidRPr="003C46A6" w:rsidRDefault="00E23154">
      <w:pPr>
        <w:rPr>
          <w:rFonts w:ascii="Times New Roman" w:hAnsi="Times New Roman" w:cs="Times New Roman"/>
          <w:sz w:val="24"/>
          <w:szCs w:val="24"/>
        </w:rPr>
      </w:pPr>
      <w:r w:rsidRPr="003C46A6">
        <w:rPr>
          <w:rFonts w:ascii="Times New Roman" w:hAnsi="Times New Roman" w:cs="Times New Roman"/>
          <w:sz w:val="24"/>
          <w:szCs w:val="24"/>
        </w:rPr>
        <w:br w:type="page"/>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177"/>
      </w:tblGrid>
      <w:tr w:rsidR="00231292" w:rsidRPr="003C46A6" w:rsidTr="00BC6F12">
        <w:trPr>
          <w:trHeight w:val="560"/>
        </w:trPr>
        <w:tc>
          <w:tcPr>
            <w:tcW w:w="1565" w:type="dxa"/>
            <w:vAlign w:val="center"/>
          </w:tcPr>
          <w:p w:rsidR="002945CC" w:rsidRPr="003C46A6" w:rsidRDefault="002945CC" w:rsidP="00E23154">
            <w:pPr>
              <w:pStyle w:val="a7"/>
              <w:ind w:left="0"/>
              <w:jc w:val="center"/>
              <w:rPr>
                <w:rFonts w:ascii="Times New Roman" w:hAnsi="Times New Roman" w:cs="Times New Roman"/>
                <w:b/>
                <w:sz w:val="24"/>
                <w:szCs w:val="24"/>
              </w:rPr>
            </w:pPr>
            <w:r w:rsidRPr="003C46A6">
              <w:rPr>
                <w:rFonts w:ascii="Times New Roman" w:hAnsi="Times New Roman" w:cs="Times New Roman"/>
                <w:b/>
                <w:sz w:val="24"/>
                <w:szCs w:val="24"/>
              </w:rPr>
              <w:lastRenderedPageBreak/>
              <w:t xml:space="preserve">Раздел </w:t>
            </w:r>
            <w:r w:rsidRPr="003C46A6">
              <w:rPr>
                <w:rFonts w:ascii="Times New Roman" w:hAnsi="Times New Roman" w:cs="Times New Roman"/>
                <w:b/>
                <w:sz w:val="24"/>
                <w:szCs w:val="24"/>
                <w:lang w:val="en-US"/>
              </w:rPr>
              <w:t>IV:</w:t>
            </w:r>
          </w:p>
        </w:tc>
        <w:tc>
          <w:tcPr>
            <w:tcW w:w="13177" w:type="dxa"/>
            <w:vAlign w:val="center"/>
          </w:tcPr>
          <w:p w:rsidR="002945CC" w:rsidRPr="003C46A6" w:rsidRDefault="00231292" w:rsidP="00BC6F12">
            <w:pPr>
              <w:pStyle w:val="a7"/>
              <w:spacing w:after="0"/>
              <w:ind w:left="1080"/>
              <w:jc w:val="center"/>
              <w:rPr>
                <w:rFonts w:ascii="Times New Roman" w:hAnsi="Times New Roman" w:cs="Times New Roman"/>
                <w:b/>
                <w:sz w:val="24"/>
                <w:szCs w:val="24"/>
              </w:rPr>
            </w:pPr>
            <w:r w:rsidRPr="003C46A6">
              <w:rPr>
                <w:rFonts w:ascii="Times New Roman" w:hAnsi="Times New Roman" w:cs="Times New Roman"/>
                <w:b/>
                <w:sz w:val="24"/>
                <w:szCs w:val="24"/>
              </w:rPr>
              <w:t>Вопросы для работников теплоснабжа</w:t>
            </w:r>
            <w:r w:rsidR="00BC6F12" w:rsidRPr="003C46A6">
              <w:rPr>
                <w:rFonts w:ascii="Times New Roman" w:hAnsi="Times New Roman" w:cs="Times New Roman"/>
                <w:b/>
                <w:sz w:val="24"/>
                <w:szCs w:val="24"/>
              </w:rPr>
              <w:t>ющих и теплосетевых организаций</w:t>
            </w:r>
          </w:p>
        </w:tc>
      </w:tr>
    </w:tbl>
    <w:p w:rsidR="002945CC" w:rsidRPr="003C46A6" w:rsidRDefault="002945CC" w:rsidP="002945CC">
      <w:pPr>
        <w:pStyle w:val="a7"/>
        <w:tabs>
          <w:tab w:val="left" w:pos="4722"/>
        </w:tabs>
        <w:ind w:left="1080"/>
        <w:rPr>
          <w:rFonts w:ascii="Times New Roman" w:hAnsi="Times New Roman" w:cs="Times New Roman"/>
          <w:sz w:val="24"/>
          <w:szCs w:val="24"/>
        </w:rPr>
      </w:pPr>
    </w:p>
    <w:tbl>
      <w:tblPr>
        <w:tblW w:w="14737" w:type="dxa"/>
        <w:tblLook w:val="04A0" w:firstRow="1" w:lastRow="0" w:firstColumn="1" w:lastColumn="0" w:noHBand="0" w:noVBand="1"/>
      </w:tblPr>
      <w:tblGrid>
        <w:gridCol w:w="1129"/>
        <w:gridCol w:w="13608"/>
      </w:tblGrid>
      <w:tr w:rsidR="00B128EF" w:rsidRPr="003C46A6" w:rsidTr="00B128EF">
        <w:trPr>
          <w:trHeight w:val="567"/>
        </w:trPr>
        <w:tc>
          <w:tcPr>
            <w:tcW w:w="14737" w:type="dxa"/>
            <w:gridSpan w:val="2"/>
            <w:tcBorders>
              <w:top w:val="single" w:sz="4" w:space="0" w:color="auto"/>
              <w:left w:val="single" w:sz="4" w:space="0" w:color="auto"/>
              <w:bottom w:val="single" w:sz="4" w:space="0" w:color="auto"/>
              <w:right w:val="single" w:sz="4" w:space="0" w:color="auto"/>
            </w:tcBorders>
            <w:vAlign w:val="center"/>
          </w:tcPr>
          <w:p w:rsidR="00E12405" w:rsidRPr="003C46A6" w:rsidRDefault="00E12405" w:rsidP="00E12405">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Правила технической эксплуатации тепловых энергоустановок устанавливают требования по технической эксплуатации следующих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Правила технической эксплуатации тепловых энергоустановок не распространяются на следующие виды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Электрооборудование тепловых энергоустановок должно соответствовать:</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Устройство и безопасная эксплуатация паровых и водогрейных котлов, сосудов, работающих под давлением, трубопроводов пара и горячей воды, газового хозяйства, относящихся к ОПО, осуществляется в соответствии с требованиями, установленными: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ответственность за невыполнение Правил технической эксплуатации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из специалистов организации может быть назначен ответственным за исправное состояние и безопасную эксплуатацию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ответственность за исправное состояние и безопасную эксплуатацию тепловых энергоустановок может быть возложена на работника, не имеющего теплоэнергетического образования?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относится к обязанностям ответственного за исправное состояние и безопасную эксплуатацию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перерыве в работе по специальности необходимо проходить переподготовку персоналу, связанному с эксплуатацией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входит в обязательные формы работы с управленческим персоналом и специалистами при эксплуатации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проводится стажировка для ремонтного, оперативного, оперативно-ремонтного персонала при назначении на должность?</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не проводится внеочередная проверка знаний?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утверждает графики проверки знаний персонала, эксплуатирующего тепловые энергоустановки?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проводится проверка знаний ответственных за исправное состояние и безопасную эксплуатацию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минимальная продолжительность дублирования после проверки знаний установлена для оперативных руководителей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оформляется допуск персонала к самостоятельной работе на тепловых энергоустановках?</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повторный инструктаж по безопасности труда для персонала, обслуживающего тепловые энергоустановки?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проводится проверка оперативных руководителей в контрольной противопожарной тренировке?</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определяет порядок организации и проведения обходов и осмотров рабочих мест?</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производится включение в работу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организация должна проводить режимно-наладочные испытания и работы для разработки режимных карт и нормативных характеристик работы элементов системы теплоснабжения?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проводится внеочередное техническое освидетельствование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периодические осмотры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утверждаются планы ППР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входит в состав необходимой документации при эксплуатации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пересматриваться перечни оперативной документации?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должны храниться схемы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указывается в должностной инструкции персонала?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указывается в инструкции по эксплуатации тепловой энергоустановки?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осуществляется техническое обслуживание и ремонт средств измерений теплотехнических параметров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срока должны храниться записи показаний регистрирующих приборов?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ответственность за обеспечение пожарной безопасности помещений и оборудования тепловых энергоустановок, а также за наличие и исправное состояние первичных средств пожаротушения?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Какими документами определяется территория для размещения производственных зданий и сооружений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срок хранения предусмотрен для исполнительных схем-генпланов подземных сооружений и коммуникаций на территории организации?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котельных какой мощностью необходимо вести наблюдение за уровнем грунтовых вод?</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проводятся текущие осмотры зданий и сооружений со сроком эксплуатации до 15 лет для котельных установленной мощностью менее 10 Гкал/час?</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проводятся обязательные осмотры зданий и сооружений тепловых энергоустановок и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За сколько дней до начала отопительного сезона проводится частичный осмотр тех частей зданий и сооружений, по которым при общем осеннем осмотре были выявлены недоделки ремонтных работ?</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наружные осмотры дымовых труб и газоходов?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внутренний осмотр дымовой трубы и газохода с отключением всех подключенных котлов?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проводится наблюдение за исправностью осветительной арматуры трубы?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в организации утверждает график планово-предупредительного ремонта зданий и сооружений котельной?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проводиться инвентаризация количества поступившего на склад и израсходованного котельной топлива?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способом должна производиться подача топлива в котельные?</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допускается делать для предупреждения самовозгорания каменного угля?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Какого размера должны быть раздробленные куски угля и сланца перед подачей в котельную?</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должны соединяться концы конвейерных лент в случае их ремонта?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бункеры при использовании влажного топлива должны полностью опорожняться для осмотра и чистки?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поверхность должны иметь площадки для сливного оборудования?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максимальная температура мазута в приемных емкостях и резервуарах?</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проводится наружный осмотр мазутопроводов и арматуры?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проводится выборочная ревизия арматуры?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необходимо проводить проверку сигнализации и правильность показаний КИП?</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содержание кислорода в газопроводах после продувки?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обходы трассы подземных газопроводов, находящихся на территории котельной?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проводится проверка плотности соединений газопровода и арматуры, установленной на нем?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проводиться плановый ремонт газового оборудования?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производится ежесменный контроль за состоянием золоуловителей и их систем?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данные не указываются на табличке насосов, применяемых для питания котлов водой?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при принудительной циркуляции воды в системе отопления допускается не устанавливать резервный насос?</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для подпитки водогрейных котлов допускается применять один ручной насос?</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проводиться смазка подшипников и промывка их корпусов по окончании первого месяца работы?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какой запорной арматуры необходимо составлять паспорта установленной формы?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минимальная величина пробного давления при гидравлическом испытании трубопроводов?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должны находиться режимные карты по эксплуатации котлов?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проводятся режимно-наладочные испытания котлов, работающих на твердом и жидком топливе?</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проводятся режимно-наладочные испытания котлов, работающих на газообразном топливе?</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уровень воды должен поддерживаться в котле?</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данные не указываются на табличке предохранительного клапана?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допускается спускать воду из остановленного парового котла с естественной циркуляцией?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часто необходимо проводить внутренний осмотр деаэраторов?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гидравлические испытания котлов?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температуру должна иметь вода, используемая при гидравлических испытаниях паровых и водогрейных котлов?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время выдержки под пробным давлением во время проведения гидравлических испытаний котла?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Кому дано право снимать пломбы с аппаратуры защиты, имеющей устройства для изменения уставок?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дает указание на ввод в эксплуатацию после монтажа или реконструкции технологических защит, действующих на отключение оборудования?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проводится проверка водоуказательных приборов продувкой и сверка показаний сниженных указателей уровня воды?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проводится проверка исправности действия предохранительных клапанов их кратковременным «подрывом»?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из перечисленных котел не подлежит немедленной остановке и отключению?</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Можно ли эксплуатировать тепловой насос с неисправными защитами, действующими на останов?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Куда заносятся результаты технического освидетельствования тепловых насосов?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должен быть уклон трубопроводов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для трубопроводов тепловых сетей и тепловых пунктов допускается применять неметаллические трубы?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объеме необходимо подвергать неразрушающим методам контроля сварные соединения трубопроводов тепловых сетей при пересечениях с автодорогами?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Можно ли применять запорную арматуру в качестве регулирующей?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Из какого материала должна устанавливаться арматура на выводах тепловых сетей от источников теплоты?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каких тепловых сетях у задвижек и затворов должны предусматриваться обводные трубопроводы (байпасы) с запорной арматурой?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задвижки и затворы на тепловых сетях оборудуются электроприводом?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должна быть оборудована тепловая сеть для контроля параметров теплоносителя?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допускается присоединение новых потребителей к тепловым сетям?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в планы, схемы, профили теплотрасс должны вноситься изменения?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обозначается арматура на подающем трубопроводе и соответствующая ей арматура на обратном трубопроводе?</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проводятся предварительные и приемочные испытания трубопроводов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какой срок после окончания отопительного сезона необходимо проводить гидравлические испытания тепловых сетей для выявления дефектов?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Правилами технической эксплуатации тепловых энергоустановок при выборе контрольного манометра для измерения давления при проведении испытаний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выдается разрешение на подключение тепловых сетей и систем теплопотребления после монтажа и реконструкции?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температуры должна быть вода при заполнении трубопроводов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скоростью необходимо проводить подогрев сетевой воды при установлении циркуляции?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обходы теплопроводов и тепловых пунктов в течение отопительного сезона?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осмотры тепловых камер в течение отопительного сезона?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нормативное значение не должна превышать утечка теплоносителя при эксплуатации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испытания тепловых сетей на максимальную температуру теплоносителя?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технические осмотры с проверкой эффективности установок электрохимической защиты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технические осмотры катодных и дренажных установок электрохимической защиты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суммарная продолжительность перерывов в работе в течение года для установок электрохимической защиты?</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водой производится подпитка тепловой сети?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максимальное отклонение от заданного режима на источнике теплоты допускается для температуры воды, поступающей в тепловую сеть?</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разрабатываться гидравлические режимы водяных тепловых сетей для отопительного и летнего периодов?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тренировки с оперативным персоналом по схемам аварийных переключений между магистралями?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должен восполняться аварийный запас расходных материалов, использованных оперативным персоналом для ликвидации повреждений тепловых сетей?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проводятся внеочередные испытания на прочность и плотность теплопотребляющих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теплопотребляющие энергоустановки должны подвергаться дополнительным освидетельствованиям в соответствии с инструкцией завода-изготовителя?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температура поверхности тепловой изоляции теплопотребляющих 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сведения не указываются на табличке теплопотребляющей энергоустановки, работающей под давлением, после ее установки и регистрации?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чего на шкалу манометра теплопотребляющей установки наносится красная черта?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документ должен быть составлен на каждый тепловой пункт?</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водоподогреватели не применяются в тепловых пунктах?</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запорная арматура применяется в качестве отключающей на вводе тепловых сетей в тепловой пункт?</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условный диаметр должна иметь запорная арматура штуцеров, устанавливаемых в низших точках трубопроводов воды и конденсата?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заглушки не применяются в коллекторах диаметром более 500 мм?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управленческий персонал и специалисты организации должны проводить осмотры тепловых пунктов?</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выдается разрешение на включение или отключение тепловых пунктов и систем теплопотребления?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пределах допускается отклонение среднесуточной температуры воды, поступившей в систему отопления и горячего водоснабжения?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допустимая норма часовой утечки теплоносителя из систем отопления, вентиляции и горячего водоснабжения?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проводится промывка систем отопления?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вода используется для промывания систем отопления?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пробным давлением проводятся испытания на прочность и плотность систем горячего водоснабжения?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и сроки проведения текущего ремонта систем теплопотребления?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система отопления оборудуется приборами автоматического регулирования расхода тепловой энергии и теплоносителя?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трубопроводам, проложенным в подвалах и других неотапливаемых помещениях?</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необходимо проводить осмотры разводящих трубопроводов систем отопления, расположенных в подвалах?</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необходимо осуществлять очистку наружных поверхностей нагревательных приборов от пыли и грязи?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необходимо производить замену уплотняющих прокладок фланцевых соединений систем отопления?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освещение должны иметь приточные камеры систем вентиляции?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прокладывать трубы с легковоспламеняющимися и горючими жидкостями и газами через помещение для вентиляционного оборудования?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проводятся испытания систем воздушного отопления и приточной вентиляции по определению эффективности работы установок и соответствия их паспортным и проектным данным?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нужно проводить осмотры оборудования систем приточной вентиляции?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проводиться очистка внутренних частей воздуховодов систем вентиляции?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толщины должны быть тепловая изоляция подающих трубопроводов систем горячего водоснабжения, за исключением подводок к водоразборным приборам?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арматура может использоваться в качестве запорной арматуры с Dу до 50 мм в системах горячего водоснабжения?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температуру горячей воды необходимо поддерживать в местах водоразбора для систем централизованного горячего водоснабжения в открытых системах теплоснабжения?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Можно ли осуществлять разбор сетевой воды из закрытых систем теплоснабжения?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теплообменные аппараты подвергаются испытаниям на тепловую производительность?</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должна быть тепловая изоляция у сушилок, установленных на открытом воздухе?</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предусматривается в выпарных аппаратах для наблюдения за уровнем раствора?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Из какого материала выполняются стены для установок термовлажной обработки железобетонных изделий?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устанавливается для отключения пара во время коротких остановок парового молота?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из перечисленных не входят в комплекс мероприятий при подготовке к отопительному периоду для обеспечения надежности теплоснабжения потребителей?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теплоснабжающие организации должны утвердить график ограничений отпуска тепловой энергии в случае принятия неотложных мер по предотвращению или ликвидации аварий в системе теплоснабжения?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За сколько дней до проведения пробной топки перед началом отопительного периода теплоснабжающая организация должна уведомить об этом потребителей?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начинается отопительный период?</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заканчивается отопительный период?</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кем должен быть согласован график включения и отключения систем теплопотребления согласно правилам по технической эксплуатации тепловых энергоустановок?</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осуществляется контроль качества исходной, подпиточной и сетевой воды в системах теплоснабжения?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необходимо проводить ревизию водоподготовительного оборудования и его наладку?</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долго хранятся документы, в которых регистрируются результаты контроля за металлом?</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целью проводится входной контроль металла?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целью проводится эксплуатационный контроль металла?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масло в системах смазки вспомогательного оборудования с принудительной </w:t>
            </w:r>
            <w:r w:rsidR="00C43AFD" w:rsidRPr="003C46A6">
              <w:rPr>
                <w:rFonts w:ascii="Times New Roman" w:eastAsia="Times New Roman" w:hAnsi="Times New Roman" w:cs="Times New Roman"/>
                <w:sz w:val="24"/>
                <w:szCs w:val="24"/>
                <w:lang w:eastAsia="ru-RU"/>
              </w:rPr>
              <w:t>циркуляцией подвергается</w:t>
            </w:r>
            <w:r w:rsidRPr="003C46A6">
              <w:rPr>
                <w:rFonts w:ascii="Times New Roman" w:eastAsia="Times New Roman" w:hAnsi="Times New Roman" w:cs="Times New Roman"/>
                <w:sz w:val="24"/>
                <w:szCs w:val="24"/>
                <w:lang w:eastAsia="ru-RU"/>
              </w:rPr>
              <w:t xml:space="preserve"> визуальному контролю на содержание механических примесей, шлама и воды ?</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основании чего определяется необходимость и периодичность анализов эксплуатационного масла?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в организации организуется круглосуточное диспетчерское управление?</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Кому в первую очередь оперативный персонал источника тепловой энергии обязан сообщить о вынужденном отклонении от графика нагрузки?</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соответствии с каким документом проводятся испытания тепловых энергоустановок, в результате которых может существенно измениться режим энергоснабжения?</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оперативный персонал проводит приемку и сдачу смены во время ликвидации технологических нарушений?</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оборудование, находящееся в оперативном управлении или </w:t>
            </w:r>
            <w:r w:rsidR="00C43AFD" w:rsidRPr="003C46A6">
              <w:rPr>
                <w:rFonts w:ascii="Times New Roman" w:eastAsia="Times New Roman" w:hAnsi="Times New Roman" w:cs="Times New Roman"/>
                <w:sz w:val="24"/>
                <w:szCs w:val="24"/>
                <w:lang w:eastAsia="ru-RU"/>
              </w:rPr>
              <w:t>оперативном ведении вышестоящего оперативно-диспетчерского персонала,</w:t>
            </w:r>
            <w:r w:rsidRPr="003C46A6">
              <w:rPr>
                <w:rFonts w:ascii="Times New Roman" w:eastAsia="Times New Roman" w:hAnsi="Times New Roman" w:cs="Times New Roman"/>
                <w:sz w:val="24"/>
                <w:szCs w:val="24"/>
                <w:lang w:eastAsia="ru-RU"/>
              </w:rPr>
              <w:t xml:space="preserve"> может быть выведено из работы без разрешения данного персонала?</w:t>
            </w:r>
          </w:p>
        </w:tc>
      </w:tr>
      <w:tr w:rsidR="0003480E" w:rsidRPr="003C46A6"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rsidR="0003480E" w:rsidRPr="003C46A6" w:rsidRDefault="0003480E" w:rsidP="00203694">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03480E" w:rsidRPr="003C46A6" w:rsidRDefault="0003480E" w:rsidP="0003480E">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должен поступить оперативно-диспетчерский </w:t>
            </w:r>
            <w:r w:rsidR="00C43AFD" w:rsidRPr="003C46A6">
              <w:rPr>
                <w:rFonts w:ascii="Times New Roman" w:eastAsia="Times New Roman" w:hAnsi="Times New Roman" w:cs="Times New Roman"/>
                <w:sz w:val="24"/>
                <w:szCs w:val="24"/>
                <w:lang w:eastAsia="ru-RU"/>
              </w:rPr>
              <w:t>персонал в случае, если</w:t>
            </w:r>
            <w:r w:rsidRPr="003C46A6">
              <w:rPr>
                <w:rFonts w:ascii="Times New Roman" w:eastAsia="Times New Roman" w:hAnsi="Times New Roman" w:cs="Times New Roman"/>
                <w:sz w:val="24"/>
                <w:szCs w:val="24"/>
                <w:lang w:eastAsia="ru-RU"/>
              </w:rPr>
              <w:t xml:space="preserve"> получено ошибочное распоряжение вышестоящего оперативно-диспетчерского персонала?</w:t>
            </w:r>
          </w:p>
        </w:tc>
      </w:tr>
      <w:tr w:rsidR="00B128EF" w:rsidRPr="003C46A6" w:rsidTr="00DE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4737" w:type="dxa"/>
            <w:gridSpan w:val="2"/>
            <w:vAlign w:val="center"/>
          </w:tcPr>
          <w:p w:rsidR="005D6C32" w:rsidRPr="003C46A6" w:rsidRDefault="001A605A" w:rsidP="005D6C32">
            <w:pPr>
              <w:spacing w:after="0" w:line="240" w:lineRule="auto"/>
              <w:jc w:val="center"/>
              <w:rPr>
                <w:rFonts w:ascii="Times New Roman" w:eastAsia="Times New Roman" w:hAnsi="Times New Roman" w:cs="Times New Roman"/>
                <w:b/>
                <w:sz w:val="24"/>
                <w:szCs w:val="24"/>
                <w:lang w:eastAsia="ru-RU"/>
              </w:rPr>
            </w:pPr>
            <w:r w:rsidRPr="003C46A6">
              <w:rPr>
                <w:rFonts w:ascii="Times New Roman" w:hAnsi="Times New Roman" w:cs="Times New Roman"/>
                <w:sz w:val="24"/>
                <w:szCs w:val="24"/>
              </w:rPr>
              <w:tab/>
            </w:r>
            <w:r w:rsidR="00996CD2" w:rsidRPr="003C46A6">
              <w:rPr>
                <w:rFonts w:ascii="Times New Roman" w:eastAsia="Times New Roman" w:hAnsi="Times New Roman" w:cs="Times New Roman"/>
                <w:b/>
                <w:sz w:val="24"/>
                <w:szCs w:val="24"/>
                <w:lang w:eastAsia="ru-RU"/>
              </w:rPr>
              <w:t>Правила по охране труда при эксплуатации объектов теплоснабжения и теплопотребляющих установок</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работникам при выполнении работ по эксплуатации по эксплуатации объектов теплоснабжения и теплопотребляющих установок?</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проверки знаний работников при производстве работ по эксплуатации объектов теплоснабжения и теплопотребляющих установок?</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допускается к выполнению работ по техническому обслуживанию и ремонту объектов теплоснабжения и теплопотребляющих установок?</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соответствии с чем выполняются работы повышенной опасности в процессе технического обслуживания и ремонта объектов теплоснабжения и теплопотребляющих установок?</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утверждается и может быть дополнен перечень работ, выполняемых по нарядам-допускам?</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документ оформляется при выполнении ремонтных и других работ подрядными, сервисными организациями на весь период выполнения работ на территории организации?</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напряжением должны использоваться светильники во взрывозащищенном исполнении при газоопасных работах?</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температуру наружной поверхности элементов теплоснабжения, теплопотребляющих установок должна обеспечивать тепловая изоляция?</w:t>
            </w:r>
          </w:p>
        </w:tc>
      </w:tr>
      <w:tr w:rsidR="00996CD2" w:rsidRPr="003C46A6"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rsidR="00996CD2" w:rsidRPr="003C46A6" w:rsidRDefault="00996CD2" w:rsidP="00203694">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996CD2" w:rsidRPr="003C46A6" w:rsidRDefault="00996CD2" w:rsidP="00996CD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запрещается в помещении котельной при наличии признаков загазованности?</w:t>
            </w:r>
          </w:p>
        </w:tc>
      </w:tr>
      <w:tr w:rsidR="00B128EF" w:rsidRPr="003C46A6" w:rsidTr="00DE6FB7">
        <w:trPr>
          <w:trHeight w:val="567"/>
        </w:trPr>
        <w:tc>
          <w:tcPr>
            <w:tcW w:w="14737" w:type="dxa"/>
            <w:gridSpan w:val="2"/>
            <w:tcBorders>
              <w:top w:val="single" w:sz="4" w:space="0" w:color="auto"/>
              <w:left w:val="single" w:sz="4" w:space="0" w:color="auto"/>
              <w:bottom w:val="single" w:sz="4" w:space="0" w:color="auto"/>
              <w:right w:val="single" w:sz="4" w:space="0" w:color="auto"/>
            </w:tcBorders>
            <w:vAlign w:val="center"/>
          </w:tcPr>
          <w:p w:rsidR="00F9070B" w:rsidRPr="003C46A6" w:rsidRDefault="00F9070B" w:rsidP="001A605A">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Мероприятия по оказанию первой помощи</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3C46A6">
              <w:rPr>
                <w:rFonts w:ascii="Times New Roman" w:eastAsia="Times New Roman" w:hAnsi="Times New Roman" w:cs="Times New Roman"/>
                <w:sz w:val="24"/>
                <w:szCs w:val="24"/>
                <w:lang w:eastAsia="ru-RU"/>
              </w:rPr>
              <w:br/>
              <w:t>№ 477н?</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r>
      <w:tr w:rsidR="00B128EF" w:rsidRPr="003C46A6"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rsidR="00AA08CC" w:rsidRPr="003C46A6" w:rsidRDefault="00AA08CC" w:rsidP="00203694">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r>
    </w:tbl>
    <w:p w:rsidR="00E23154" w:rsidRPr="003C46A6" w:rsidRDefault="00E23154" w:rsidP="002945CC">
      <w:pPr>
        <w:pStyle w:val="a7"/>
        <w:tabs>
          <w:tab w:val="left" w:pos="4722"/>
        </w:tabs>
        <w:ind w:left="1080"/>
        <w:rPr>
          <w:rFonts w:ascii="Times New Roman" w:hAnsi="Times New Roman" w:cs="Times New Roman"/>
          <w:sz w:val="24"/>
          <w:szCs w:val="24"/>
        </w:rPr>
      </w:pPr>
    </w:p>
    <w:p w:rsidR="00E23154" w:rsidRPr="003C46A6" w:rsidRDefault="00E23154">
      <w:pPr>
        <w:rPr>
          <w:rFonts w:ascii="Times New Roman" w:hAnsi="Times New Roman" w:cs="Times New Roman"/>
          <w:sz w:val="24"/>
          <w:szCs w:val="24"/>
        </w:rPr>
      </w:pPr>
      <w:r w:rsidRPr="003C46A6">
        <w:rPr>
          <w:rFonts w:ascii="Times New Roman" w:hAnsi="Times New Roman" w:cs="Times New Roman"/>
          <w:sz w:val="24"/>
          <w:szCs w:val="24"/>
        </w:rP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3603"/>
      </w:tblGrid>
      <w:tr w:rsidR="00231292" w:rsidRPr="003C46A6" w:rsidTr="001871CF">
        <w:trPr>
          <w:trHeight w:val="711"/>
        </w:trPr>
        <w:tc>
          <w:tcPr>
            <w:tcW w:w="1281" w:type="dxa"/>
            <w:vAlign w:val="center"/>
          </w:tcPr>
          <w:p w:rsidR="002945CC" w:rsidRPr="003C46A6" w:rsidRDefault="002945CC" w:rsidP="00DE6FB7">
            <w:pPr>
              <w:pStyle w:val="1"/>
              <w:spacing w:before="0" w:line="240" w:lineRule="auto"/>
              <w:jc w:val="center"/>
              <w:rPr>
                <w:rFonts w:ascii="Times New Roman" w:hAnsi="Times New Roman" w:cs="Times New Roman"/>
                <w:b/>
                <w:color w:val="auto"/>
                <w:sz w:val="24"/>
                <w:szCs w:val="24"/>
              </w:rPr>
            </w:pPr>
            <w:r w:rsidRPr="003C46A6">
              <w:rPr>
                <w:rFonts w:ascii="Times New Roman" w:hAnsi="Times New Roman" w:cs="Times New Roman"/>
                <w:b/>
                <w:color w:val="auto"/>
                <w:sz w:val="24"/>
                <w:szCs w:val="24"/>
              </w:rPr>
              <w:lastRenderedPageBreak/>
              <w:t xml:space="preserve">Раздел </w:t>
            </w:r>
            <w:r w:rsidR="00DE6FB7" w:rsidRPr="003C46A6">
              <w:rPr>
                <w:rFonts w:ascii="Times New Roman" w:hAnsi="Times New Roman" w:cs="Times New Roman"/>
                <w:b/>
                <w:color w:val="auto"/>
                <w:sz w:val="24"/>
                <w:szCs w:val="24"/>
                <w:lang w:val="en-US"/>
              </w:rPr>
              <w:t>V</w:t>
            </w:r>
            <w:r w:rsidR="001871CF" w:rsidRPr="003C46A6">
              <w:rPr>
                <w:rFonts w:ascii="Times New Roman" w:hAnsi="Times New Roman" w:cs="Times New Roman"/>
                <w:b/>
                <w:color w:val="auto"/>
                <w:sz w:val="24"/>
                <w:szCs w:val="24"/>
              </w:rPr>
              <w:t>:</w:t>
            </w:r>
          </w:p>
        </w:tc>
        <w:tc>
          <w:tcPr>
            <w:tcW w:w="13603" w:type="dxa"/>
            <w:vAlign w:val="center"/>
          </w:tcPr>
          <w:p w:rsidR="002945CC" w:rsidRPr="003C46A6" w:rsidRDefault="00231292" w:rsidP="00DE6FB7">
            <w:pPr>
              <w:spacing w:after="0" w:line="240" w:lineRule="auto"/>
              <w:jc w:val="center"/>
              <w:rPr>
                <w:rFonts w:ascii="Times New Roman" w:hAnsi="Times New Roman" w:cs="Times New Roman"/>
                <w:b/>
                <w:sz w:val="24"/>
                <w:szCs w:val="24"/>
              </w:rPr>
            </w:pPr>
            <w:r w:rsidRPr="003C46A6">
              <w:rPr>
                <w:rFonts w:ascii="Times New Roman" w:hAnsi="Times New Roman" w:cs="Times New Roman"/>
                <w:b/>
                <w:sz w:val="24"/>
                <w:szCs w:val="24"/>
              </w:rPr>
              <w:t>Вопросы для работников организаций потребителей электрической энер</w:t>
            </w:r>
            <w:r w:rsidR="00DE6FB7" w:rsidRPr="003C46A6">
              <w:rPr>
                <w:rFonts w:ascii="Times New Roman" w:hAnsi="Times New Roman" w:cs="Times New Roman"/>
                <w:b/>
                <w:sz w:val="24"/>
                <w:szCs w:val="24"/>
              </w:rPr>
              <w:t>гии (обслуживающих организаций)</w:t>
            </w:r>
          </w:p>
        </w:tc>
      </w:tr>
    </w:tbl>
    <w:p w:rsidR="002945CC" w:rsidRPr="003C46A6" w:rsidRDefault="002945CC" w:rsidP="002945CC">
      <w:pPr>
        <w:pStyle w:val="a7"/>
        <w:tabs>
          <w:tab w:val="left" w:pos="4722"/>
        </w:tabs>
        <w:ind w:left="1080"/>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60"/>
        <w:gridCol w:w="7"/>
        <w:gridCol w:w="12"/>
        <w:gridCol w:w="20"/>
        <w:gridCol w:w="33"/>
        <w:gridCol w:w="7476"/>
        <w:gridCol w:w="957"/>
        <w:gridCol w:w="141"/>
        <w:gridCol w:w="753"/>
        <w:gridCol w:w="405"/>
        <w:gridCol w:w="489"/>
        <w:gridCol w:w="521"/>
        <w:gridCol w:w="373"/>
        <w:gridCol w:w="637"/>
        <w:gridCol w:w="257"/>
        <w:gridCol w:w="753"/>
        <w:gridCol w:w="141"/>
        <w:gridCol w:w="916"/>
      </w:tblGrid>
      <w:tr w:rsidR="00B128EF" w:rsidRPr="003C46A6" w:rsidTr="00DE6FB7">
        <w:trPr>
          <w:cantSplit/>
          <w:trHeight w:val="567"/>
        </w:trPr>
        <w:tc>
          <w:tcPr>
            <w:tcW w:w="995" w:type="dxa"/>
            <w:gridSpan w:val="3"/>
            <w:vMerge w:val="restart"/>
            <w:textDirection w:val="btLr"/>
          </w:tcPr>
          <w:p w:rsidR="00E108DE" w:rsidRPr="003C46A6" w:rsidRDefault="00E108DE" w:rsidP="00E108DE">
            <w:pPr>
              <w:spacing w:after="0" w:line="240" w:lineRule="auto"/>
              <w:ind w:left="113" w:right="113"/>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Номер вопроса</w:t>
            </w:r>
          </w:p>
        </w:tc>
        <w:tc>
          <w:tcPr>
            <w:tcW w:w="7541" w:type="dxa"/>
            <w:gridSpan w:val="4"/>
            <w:vMerge w:val="restart"/>
            <w:shd w:val="clear" w:color="auto" w:fill="auto"/>
            <w:vAlign w:val="center"/>
          </w:tcPr>
          <w:p w:rsidR="00E108DE" w:rsidRPr="003C46A6" w:rsidRDefault="00E108DE" w:rsidP="00E108DE">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Вопрос</w:t>
            </w:r>
          </w:p>
        </w:tc>
        <w:tc>
          <w:tcPr>
            <w:tcW w:w="2256" w:type="dxa"/>
            <w:gridSpan w:val="4"/>
            <w:shd w:val="clear" w:color="auto" w:fill="auto"/>
            <w:noWrap/>
            <w:vAlign w:val="center"/>
          </w:tcPr>
          <w:p w:rsidR="00E108DE" w:rsidRPr="003C46A6" w:rsidRDefault="00E108DE" w:rsidP="00185BC2">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Напряжение</w:t>
            </w:r>
          </w:p>
        </w:tc>
        <w:tc>
          <w:tcPr>
            <w:tcW w:w="4087" w:type="dxa"/>
            <w:gridSpan w:val="8"/>
            <w:shd w:val="clear" w:color="auto" w:fill="auto"/>
            <w:noWrap/>
            <w:vAlign w:val="center"/>
          </w:tcPr>
          <w:p w:rsidR="00E108DE" w:rsidRPr="003C46A6" w:rsidRDefault="00E108DE" w:rsidP="00185BC2">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Группа по электробезопасности</w:t>
            </w:r>
          </w:p>
        </w:tc>
      </w:tr>
      <w:tr w:rsidR="00B128EF" w:rsidRPr="003C46A6" w:rsidTr="00DE6FB7">
        <w:trPr>
          <w:cantSplit/>
          <w:trHeight w:val="567"/>
        </w:trPr>
        <w:tc>
          <w:tcPr>
            <w:tcW w:w="995" w:type="dxa"/>
            <w:gridSpan w:val="3"/>
            <w:vMerge/>
          </w:tcPr>
          <w:p w:rsidR="00E108DE" w:rsidRPr="003C46A6" w:rsidRDefault="00E108DE" w:rsidP="00185BC2">
            <w:pPr>
              <w:spacing w:after="0" w:line="240" w:lineRule="auto"/>
              <w:rPr>
                <w:rFonts w:ascii="Times New Roman" w:eastAsia="Times New Roman" w:hAnsi="Times New Roman" w:cs="Times New Roman"/>
                <w:sz w:val="24"/>
                <w:szCs w:val="24"/>
                <w:lang w:eastAsia="ru-RU"/>
              </w:rPr>
            </w:pPr>
          </w:p>
        </w:tc>
        <w:tc>
          <w:tcPr>
            <w:tcW w:w="7541" w:type="dxa"/>
            <w:gridSpan w:val="4"/>
            <w:vMerge/>
            <w:shd w:val="clear" w:color="auto" w:fill="auto"/>
            <w:vAlign w:val="center"/>
          </w:tcPr>
          <w:p w:rsidR="00E108DE" w:rsidRPr="003C46A6" w:rsidRDefault="00E108DE" w:rsidP="00E108DE">
            <w:pPr>
              <w:spacing w:after="0" w:line="240" w:lineRule="auto"/>
              <w:jc w:val="center"/>
              <w:rPr>
                <w:rFonts w:ascii="Times New Roman" w:eastAsia="Times New Roman" w:hAnsi="Times New Roman" w:cs="Times New Roman"/>
                <w:sz w:val="24"/>
                <w:szCs w:val="24"/>
                <w:lang w:eastAsia="ru-RU"/>
              </w:rPr>
            </w:pPr>
          </w:p>
        </w:tc>
        <w:tc>
          <w:tcPr>
            <w:tcW w:w="1098" w:type="dxa"/>
            <w:gridSpan w:val="2"/>
            <w:shd w:val="clear" w:color="auto" w:fill="auto"/>
            <w:noWrap/>
            <w:vAlign w:val="center"/>
          </w:tcPr>
          <w:p w:rsidR="00B128EF" w:rsidRPr="003C46A6" w:rsidRDefault="00E108DE" w:rsidP="00185BC2">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 </w:t>
            </w:r>
          </w:p>
          <w:p w:rsidR="00E108DE" w:rsidRPr="003C46A6" w:rsidRDefault="00E108DE" w:rsidP="00185BC2">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1000 В</w:t>
            </w:r>
          </w:p>
        </w:tc>
        <w:tc>
          <w:tcPr>
            <w:tcW w:w="1158" w:type="dxa"/>
            <w:gridSpan w:val="2"/>
            <w:shd w:val="clear" w:color="auto" w:fill="auto"/>
            <w:noWrap/>
            <w:vAlign w:val="center"/>
          </w:tcPr>
          <w:p w:rsidR="00E108DE" w:rsidRPr="003C46A6" w:rsidRDefault="00E108DE" w:rsidP="00185BC2">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 и выше 1000 В</w:t>
            </w:r>
          </w:p>
        </w:tc>
        <w:tc>
          <w:tcPr>
            <w:tcW w:w="1010" w:type="dxa"/>
            <w:gridSpan w:val="2"/>
            <w:shd w:val="clear" w:color="auto" w:fill="auto"/>
            <w:noWrap/>
            <w:vAlign w:val="center"/>
          </w:tcPr>
          <w:p w:rsidR="00E108DE" w:rsidRPr="003C46A6" w:rsidRDefault="00E108DE" w:rsidP="00185BC2">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II</w:t>
            </w:r>
          </w:p>
        </w:tc>
        <w:tc>
          <w:tcPr>
            <w:tcW w:w="1010" w:type="dxa"/>
            <w:gridSpan w:val="2"/>
            <w:shd w:val="clear" w:color="auto" w:fill="auto"/>
            <w:noWrap/>
            <w:vAlign w:val="center"/>
          </w:tcPr>
          <w:p w:rsidR="00E108DE" w:rsidRPr="003C46A6" w:rsidRDefault="00E108DE" w:rsidP="00185BC2">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III</w:t>
            </w:r>
          </w:p>
        </w:tc>
        <w:tc>
          <w:tcPr>
            <w:tcW w:w="1010" w:type="dxa"/>
            <w:gridSpan w:val="2"/>
            <w:shd w:val="clear" w:color="auto" w:fill="auto"/>
            <w:noWrap/>
            <w:vAlign w:val="center"/>
          </w:tcPr>
          <w:p w:rsidR="00E108DE" w:rsidRPr="003C46A6" w:rsidRDefault="00E108DE" w:rsidP="00185BC2">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IV</w:t>
            </w:r>
          </w:p>
        </w:tc>
        <w:tc>
          <w:tcPr>
            <w:tcW w:w="1057" w:type="dxa"/>
            <w:gridSpan w:val="2"/>
            <w:shd w:val="clear" w:color="auto" w:fill="auto"/>
            <w:noWrap/>
            <w:vAlign w:val="center"/>
          </w:tcPr>
          <w:p w:rsidR="00E108DE" w:rsidRPr="003C46A6" w:rsidRDefault="00E108DE" w:rsidP="00185BC2">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val="en-US" w:eastAsia="ru-RU"/>
              </w:rPr>
              <w:t>V</w:t>
            </w:r>
          </w:p>
        </w:tc>
      </w:tr>
      <w:tr w:rsidR="00B128EF" w:rsidRPr="003C46A6" w:rsidTr="00DE6FB7">
        <w:trPr>
          <w:cantSplit/>
          <w:trHeight w:val="567"/>
        </w:trPr>
        <w:tc>
          <w:tcPr>
            <w:tcW w:w="14879" w:type="dxa"/>
            <w:gridSpan w:val="19"/>
            <w:vAlign w:val="center"/>
          </w:tcPr>
          <w:p w:rsidR="004A1D61" w:rsidRPr="003C46A6" w:rsidRDefault="004A1D61" w:rsidP="00DE6FB7">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по охране труда при эксплуатации электроустановок</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bookmarkStart w:id="0" w:name="_GoBack" w:colFirst="2" w:colLast="7"/>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распространяются Правила по охране труда при эксплуатации электроустановок?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оформляются результаты проверки знаний по охране труда Потребителей?</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быть допущены до осмотра электроустановок напряжением выше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допускаться в РУ до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запрещено при проведении осмотров РУ выше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целях допускается приближение на расстояние менее 8 метров к месту возникновения короткого замыкания на землю при работах на воздушной линии </w:t>
            </w:r>
            <w:r w:rsidR="00A6413B" w:rsidRPr="003C46A6">
              <w:rPr>
                <w:rFonts w:ascii="Times New Roman" w:eastAsia="Times New Roman" w:hAnsi="Times New Roman" w:cs="Times New Roman"/>
                <w:sz w:val="24"/>
                <w:szCs w:val="24"/>
                <w:lang w:eastAsia="ru-RU"/>
              </w:rPr>
              <w:t>электропередачи</w:t>
            </w:r>
            <w:r w:rsidRPr="003C46A6">
              <w:rPr>
                <w:rFonts w:ascii="Times New Roman" w:eastAsia="Times New Roman" w:hAnsi="Times New Roman" w:cs="Times New Roman"/>
                <w:sz w:val="24"/>
                <w:szCs w:val="24"/>
                <w:lang w:eastAsia="ru-RU"/>
              </w:rPr>
              <w:t>?</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дает разрешение на снятие напряжения при несчастных случаях для освобождения пострадавшего от действия электрического тока?</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выполнении операций с коммутационными аппаратами с ручным приводом на установках выше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допускается заменять предохранители под напряжением и под нагрузкой?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нарушен порядок хранения и выдачи ключей?</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принимается за начало и конец воздушной линии?</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имеет право проводить единоличный осмотр электроустановок напряжением выше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не допускается производство работ в действующих электроустановках?</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самовольное проведение работ в действующих электроустановках, а также расширение рабочих мест и объема задания, определенных наряд-допуском, распоряжением или утвержденным работодателем перечнем работ, выполняемых в порядке текущей эксплуатации?</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включает в себя понятие «Наряд-допуск»?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0E41E4"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должно оформляться согласование работ, выполняемых в месте проведения работ по другому наряду-допуску</w:t>
            </w:r>
            <w:r w:rsidR="00A6413B" w:rsidRPr="003C46A6">
              <w:rPr>
                <w:rFonts w:ascii="Times New Roman" w:eastAsia="Times New Roman" w:hAnsi="Times New Roman" w:cs="Times New Roman"/>
                <w:sz w:val="24"/>
                <w:szCs w:val="24"/>
                <w:lang w:eastAsia="ru-RU"/>
              </w:rPr>
              <w:t>?</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недопустимо при выполнении работ под напряжением в электроустановках напряжением до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не относятся к организационным, обеспечивающим безопасность работ в электроустановках?</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 перечисленных работников являются ответственными за безопасное ведение работ в электроустановках?</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выполнении каких работ выдающий наряд-допуск имеет право не назначать ответственного руководителя работ?</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входит в обязанности ответственного руководителя при проведении работ в электроустановках?</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назначается ответственным руководителем работ в электроустановках выше 1000 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назначается ответственным руководителем работ в электроустановках до 1000 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отвечает допускающий?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допускающий в электроустановках напряжением до 1000 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должны соблюдаться при назначении допускающего в электроустановках напряжением выше 1000 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выполнение какой из перечисленных функций не несет ответственность производитель работ?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производитель работ, выполняемых по наряд-допуску в электроустановках напряжением выше 1000 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производитель работ должен иметь IV группу по электробезопасности?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не входят в обязанности наблюдающего?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в состав бригады, выполняющей работы по наряд-допуску, включать работников, имеющих II группу по электробезопасности?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работников, имеющих II группу по электробезопасности, допускается включать в бригаду?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оперативный персонал, находящийся на дежурстве можно привлекать к работе в бригаде по наряд-допуску?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обязанности может выполнять выдающий наряд-допуск, отдающий распоряжение?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обязанности может выполнять ответственный руководитель работ?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0E41E4"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экземпляров наряда-допуска должно оформляться</w:t>
            </w:r>
            <w:r w:rsidR="00590773"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оформлять наряд-допуск в электронном виде?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разрешается выдавать наряд-допуск со дня начала работ в действующих электроустановках?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может быть продлен наряд-допуск на производство работ в электроустановках?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имеет право на продление наряд-допуска</w:t>
            </w:r>
            <w:r w:rsidR="00590773"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способом может быть передано разрешение на продление наряд-допуска?</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После какого срока могут быть уничтожены наряд-</w:t>
            </w:r>
            <w:r w:rsidR="00F23000" w:rsidRPr="003C46A6">
              <w:rPr>
                <w:rFonts w:ascii="Times New Roman" w:eastAsia="Times New Roman" w:hAnsi="Times New Roman" w:cs="Times New Roman"/>
                <w:sz w:val="24"/>
                <w:szCs w:val="24"/>
                <w:lang w:eastAsia="ru-RU"/>
              </w:rPr>
              <w:t>допуски</w:t>
            </w:r>
            <w:r w:rsidRPr="003C46A6">
              <w:rPr>
                <w:rFonts w:ascii="Times New Roman" w:eastAsia="Times New Roman" w:hAnsi="Times New Roman" w:cs="Times New Roman"/>
                <w:sz w:val="24"/>
                <w:szCs w:val="24"/>
                <w:lang w:eastAsia="ru-RU"/>
              </w:rPr>
              <w:t xml:space="preserve">, работы по которым полностью закончены и не имели место аварии, инциденты и несчастные случаи?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 электроустановках ведется учет производства работ по нарядам-допускам и распоряжениям</w:t>
            </w:r>
            <w:r w:rsidR="00590773"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число присоединений допускается выдавать наряд-допуск в электроустановках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допускается выдавать один наряд-допуск-допуск для одновременного или поочередного выполнения работ на разных рабочих местах одной электроустановки?</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допускается выдавать один наряд-допуск для одновременного или поочередного выполнения работ на разных рабочих местах одной электроустановки?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допускается выдавать один наряд-допуск для одновременного или поочередного выполнения работ на разных рабочих местах одной электроустановки?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разрешается работать единолично в электроустановках напряжением до 1000 В, расположенных в помещениях, кроме особо опасных?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электроустановках могут выполняться работы в порядке текущей эксплуатации?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работы из перечисленных можно отнести к работам, выполняемым в порядке текущей эксплуатации в электроустановках напряжением до 1000 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необходимо учитывать при оформлении перечня работ, выполняемых в порядке текущей эксплуатации?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обязан сделать допускающий, осуществляющий первичный допуск бригады к работе по наряд-допуску или распоряжению?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инструктаж должен пройти электротехнический персонал перед началом работ по распоряжению?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предшествовать началу работ по наряд-допуску или по распоряжению?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целевой инструктаж при работах по распоряжению для членов бригады?</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инструктирует бригаду по вопросам использования инструмента и приспособлений?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проводит целевой инструктаж, предусматривающий указания по безопасному выполнению конкретной работы, выдающий наряд-допуск?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Кому проводит целевой инструктаж, предусматривающий указания по безопасному выполнению конкретной работы, отдающий распоряжение?</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обслуживание аккумуляторных батарей и зарядных устройств?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должна быть обеспечена защита от потенциала при работах на проводах, выполняемых с телескопической вышки?</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электроинструмент и ручные электрические машины по способу защиты от поражения электрическим током?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условия применения электроинструмента класса II в особо опасных помещениях?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запрещено работнику при выполнении работ с применением переносного электроинструмента?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предъявляются к командированному персоналу?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должен пройти командированный персонал по прибытии на место своей командировки для выполнения работ в действующих электроустановках?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первичный инструктаж командированному персоналу при проведении работ в электроустановках до 1000 В?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выполняется подготовка рабочего места для выполнения строительно-монтажных работ?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определяет перечень профессий и рабочих мест, требующих отнесения производственного персонала к группе по электробезопасности I?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присвоение группы I персоналу, усвоившему требования по электробезопасности?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проводится присвоение I группы по электробезопасности?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существуют возрастные ограничения для присвоения III группы по электробезопасности?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удостоверение о проверке знаний правил работы в электроустановках подлежит замене? </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подтверждением проведения и получения целевого инструктажа членами бригады?</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95" w:type="dxa"/>
            <w:gridSpan w:val="3"/>
            <w:vAlign w:val="center"/>
          </w:tcPr>
          <w:p w:rsidR="00590773" w:rsidRPr="003C46A6" w:rsidRDefault="00590773"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 кого могут быть на учете ключи от электроустановок, не имеющих местного оперативного персонала?</w:t>
            </w:r>
          </w:p>
        </w:tc>
        <w:tc>
          <w:tcPr>
            <w:tcW w:w="109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D8085C" w:rsidRPr="003C46A6" w:rsidTr="00DE6FB7">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DE6FB7">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Каковы требования Правил по охране труда при эксплуатации электроустановок при выполнении на воздушной линии электропередачи находящейся под напряжением, работ по удалению с проводов упавших деревьев?</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DE6FB7">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производителю работ совмещать обязанности допускающего согласно Правилам по охране труда при эксплуатации электроустановок?</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DE6FB7">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DE6FB7">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DE6FB7">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DE6FB7">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закреплять строп страховочной привязи поддерживающих и натяжных многоцепных изолирующих подвесках за гирлянду изолятора?</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4A04E1">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4A04E1">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 ?</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4A04E1">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запрещается выполнение (возобновление) работ на ВЛ, ВЛЗ, ВЛИ под напряжением?</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tr w:rsidR="00D8085C" w:rsidRPr="003C46A6" w:rsidTr="004A04E1">
        <w:trPr>
          <w:cantSplit/>
          <w:trHeight w:val="567"/>
        </w:trPr>
        <w:tc>
          <w:tcPr>
            <w:tcW w:w="995" w:type="dxa"/>
            <w:gridSpan w:val="3"/>
            <w:vAlign w:val="center"/>
          </w:tcPr>
          <w:p w:rsidR="00D8085C" w:rsidRPr="003C46A6" w:rsidRDefault="00D8085C" w:rsidP="006A2467">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 </w:t>
            </w:r>
          </w:p>
        </w:tc>
        <w:tc>
          <w:tcPr>
            <w:tcW w:w="109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158"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 </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10"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c>
          <w:tcPr>
            <w:tcW w:w="1057" w:type="dxa"/>
            <w:gridSpan w:val="2"/>
            <w:shd w:val="clear" w:color="auto" w:fill="auto"/>
            <w:noWrap/>
            <w:vAlign w:val="center"/>
          </w:tcPr>
          <w:p w:rsidR="00D8085C" w:rsidRPr="003C46A6" w:rsidRDefault="00D8085C" w:rsidP="00D8085C">
            <w:pPr>
              <w:jc w:val="center"/>
              <w:rPr>
                <w:color w:val="000000"/>
                <w:sz w:val="20"/>
                <w:szCs w:val="20"/>
              </w:rPr>
            </w:pPr>
            <w:r w:rsidRPr="003C46A6">
              <w:rPr>
                <w:color w:val="000000"/>
                <w:sz w:val="20"/>
                <w:szCs w:val="20"/>
              </w:rPr>
              <w:t>+</w:t>
            </w:r>
          </w:p>
        </w:tc>
      </w:tr>
      <w:bookmarkEnd w:id="0"/>
      <w:tr w:rsidR="00B128EF" w:rsidRPr="003C46A6" w:rsidTr="00DE6FB7">
        <w:trPr>
          <w:cantSplit/>
          <w:trHeight w:val="567"/>
        </w:trPr>
        <w:tc>
          <w:tcPr>
            <w:tcW w:w="14879" w:type="dxa"/>
            <w:gridSpan w:val="19"/>
            <w:vAlign w:val="center"/>
          </w:tcPr>
          <w:p w:rsidR="00E77936" w:rsidRPr="003C46A6" w:rsidRDefault="004A1D61" w:rsidP="00DE6FB7">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Изолированная нейтраль</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электроустановка считается действующей?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Эксплуатация</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Инструктаж целевой</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Глухозаземленная нейтраль</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Силовая электрическая цепь</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Система сборных шин</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Токопровод</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быть укомплектованы электроустановки?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каких Потребителей можно не назначать ответственного за электрохозяйство?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входит в обязанности ответственного за электрохозяйство?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входит в обязанности ответственного за электрохозяйство?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повышения квалификации должен обеспечивать работодатель для персонала?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периодичность пересмотра инструкций и схем обязан обеспечить ответственный за электрохозяйство?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группа по электробезопасности должна быть у ответственного за электрохозяйство в электроустановках напряжением выше 1000 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руководитель и специалисты энергетической службы?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работники, непосредственно обслуживающие электроустановки?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работники, осуществляющие ремонтные работы в электроустановках?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ответственность предусмотрена за нарушение правил и норм при эксплуатации электроустановок?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комплексное опробование оборудования перед приемкой в эксплуатацию электроустановок?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комплексное опробование работы линии электропередачи перед приемкой в эксплуатацию?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Можно ли принимать в эксплуатацию электроустановки с дефектами и недоделками?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какие категории подразделяется электротехнический персонал организации?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персонал относится к электротехнологическому?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виды инструктажа проводятся с административно-техническим персоналом?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виды инструктажа проводятся с оперативным и оперативно-ремонтным персоналом?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должна проводиться стажировка электротехнического персонала на рабочем месте до назначения на самостоятельную работу?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проводится дублирование перед допуском электротехнического персонала к самостоятельной работе?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может быть продлено для работника дублирование, если за отведенное время он не приобрел достаточных производственных навыков?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F23000"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меры принимаются к работнику, который в период дублирования был признан профессионально непригодными к данному виду деятельности?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проводится проверка знаний у ответственных за электрохозяйство и их заместителей?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человек должно быть в комиссии по проверке знаний электротехнического персонала?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председатель комиссии по проверке знаний электротехнического персонала Потребителя с электроустановками выше 1000 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проходят проверку знаний по электробезопасности члены комиссий структурных подразделений организации?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человек должно присутствовать в комиссии по проверке знаний членов комиссий структурных подразделений организации?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каких Потребителей электрической энергии должно быть организовано оперативное диспетчерское управление электрооборудованием?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находится в оперативном управлении старшего работника из числа оперативного персонала?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находится в оперативном ведении старшего работника из числа оперативного персонала?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человек из числа оперативного персонала должны выполнять сложные переключения на электроустановках?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утверждает список работников, имеющих право выполнять оперативные переключения?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переключения в электроустановках напряжением выше 1000 В производятся без бланков переключений?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выводить из работы блокировки оборудования и устройств релейной защиты и автоматики?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выполнять переключения в РУ, на щитах и сборках напряжением до 1000 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безопасности должен выполнять оперативный персонал при исчезновении напряжения на электроустановке?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возложена обязанность по составлению годовых планов (графиков) по ремонту основного оборудования электроустановок?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какие виды ремонтов основного оборудования электроустановок должны составляться годовые планы (графики)?</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возникает необходимость проведения технического освидетельствования электрооборудования?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работы должны быть проведены в организации до вывода основного оборудования электроустановок в ремонт?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основное оборудование электроустановок, прошедшее капитальный ремонт подлежит испытаниям под нагрузкой?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должна проводиться проверка электрических схем электроустановок на соответствие фактическим эксплуатационным?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DB7B30">
            <w:p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входит в комплект документации, хранящейся на рабочем месте оперативного персонала?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пересматриваться производственные инструкции по эксплуатации электроустановок?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предпринять при образовании на гравийной засыпке маслоприемников трансформаторов твердых отложений от нефтепродуктов толщиной более 3 мм?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в распределительных электрических сетях напряжением до 20 кВ включительно производят измерения нагрузок и напряжений трансформаторов?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обязан организовать обучение, проверку знаний, инструктаж персонала в соответствии с требованиями государственных стандартов, настоящих Правил, правил безопасности труда и местных инструкций?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проводится проверка знаний работников Потребителя, численность которых не позволяет создать собственную комиссию?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оформляются результаты проверки знаний персонала по электробезопасности?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отличаться светильники аварийного освещения от светильников рабочего освещения?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проверка знаний проводится у персонала при назначении или переводе на другую работу, если новые обязанности требуют дополнительных знаний норм и правил?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проводиться осмотр и проверка исправности аварийного освещения?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проводится внеочередная проверка знаний персонала?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группа по электробезопасности должна быть у председателя комиссии по проверке знаний персонала организации с электроустановками до 1000 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условиях допускается параллельная работа трансформаторов?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 трансформаторах с системой охлаждения Д электродвигатели вентиляторов должны автоматически включаться?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должен проводиться осмотр трансформаторов электроустановок без их отключения?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проводятся внеочередные осмотры трансформаторов?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трансформатор должен быть аварийно выведен из работы?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2B3E82"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из положений не соответствует требованиям </w:t>
            </w:r>
            <w:r w:rsidR="004D1190" w:rsidRPr="003C46A6">
              <w:rPr>
                <w:rFonts w:ascii="Times New Roman" w:eastAsia="Times New Roman" w:hAnsi="Times New Roman" w:cs="Times New Roman"/>
                <w:sz w:val="24"/>
                <w:szCs w:val="24"/>
                <w:lang w:eastAsia="ru-RU"/>
              </w:rPr>
              <w:t xml:space="preserve">Правил технической эксплуатации электроустановок потребителей </w:t>
            </w:r>
            <w:r w:rsidRPr="003C46A6">
              <w:rPr>
                <w:rFonts w:ascii="Times New Roman" w:eastAsia="Times New Roman" w:hAnsi="Times New Roman" w:cs="Times New Roman"/>
                <w:sz w:val="24"/>
                <w:szCs w:val="24"/>
                <w:lang w:eastAsia="ru-RU"/>
              </w:rPr>
              <w:t>к содержанию помещений распределительных устройств?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нарушено требование Правил технической эксплуатации электроустановок потребителей?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2B3E82"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выполнять уборку помещений распределительных устройств и очистку электрооборудования?</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 Потребителя утверждает график периодических осмотров воздушных линий?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проводятся внеочередные осмотры </w:t>
            </w:r>
            <w:r w:rsidR="008B41D1" w:rsidRPr="003C46A6">
              <w:rPr>
                <w:rFonts w:ascii="Times New Roman" w:eastAsia="Times New Roman" w:hAnsi="Times New Roman" w:cs="Times New Roman"/>
                <w:sz w:val="24"/>
                <w:szCs w:val="24"/>
                <w:lang w:eastAsia="ru-RU"/>
              </w:rPr>
              <w:t>воздушной линии электропередачи</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данные должны быть указаны на бирках кабелей в начале и конце линии?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проводиться осмотры кабельных колодцев линий напряжением до 35 кВ?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периодически должен проводить выборочный осмотр кабельных линий?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должен быть утвержден Перечень ответственных механизмов, участвующих в самозапуске?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из положений не соответствует Правилам технической эксплуатации электроустановок потребителей при эксплуатации электродвигателей?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должен осуществлять оперативный персонал?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присоединение заземляющих проводников к заземлителю и заземляющим конструкциям?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какой цвет должны быть окрашены открыто проложенные заземляющие проводники?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осмотров заземляющих устройств с выборочным вскрытием грунта?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 какого количества опор воздушных линий, имеющих заземляющие устройства, производится выборочное вскрытие грунта для осмотра этих заземляющих устройств?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определяется величина участка заземляющего устройства, подвергающегося выборочному вскрытию грунта?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элемент заземлителя должен быть заменен?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Можно ли использовать землю в качестве фазного или нулевого провода в электроустановках до 1000 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проводится проверка состояния защиты от перенапряжений распределительных устройств?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C7772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вода должна применяться для доливки аккумуляторов?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C7772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2B3E82"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часто должна проводиться периодическая проверка переносных и передвижных электроприемников?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C7772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2B3E82"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ремонт переносных электроприемников?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6A2467">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DE6FB7">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напряжение должно применяться для питания переносных (ручных) светильников, применяемых в помещениях с повышенной опасностью?</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4879" w:type="dxa"/>
            <w:gridSpan w:val="19"/>
            <w:vAlign w:val="center"/>
          </w:tcPr>
          <w:p w:rsidR="00E77936" w:rsidRPr="003C46A6" w:rsidRDefault="004A1D61" w:rsidP="00DE6FB7">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устройства электроустановок</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помещения в отношении опасности поражения людей электрическим током?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относятся к помещениям с повышенной опасностью поражения людей электрическим током?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w:t>
            </w:r>
            <w:r w:rsidR="005A633B" w:rsidRPr="003C46A6">
              <w:rPr>
                <w:rFonts w:ascii="Times New Roman" w:eastAsia="Times New Roman" w:hAnsi="Times New Roman" w:cs="Times New Roman"/>
                <w:sz w:val="24"/>
                <w:szCs w:val="24"/>
                <w:lang w:eastAsia="ru-RU"/>
              </w:rPr>
              <w:t>Правилам устройства электроустановок</w:t>
            </w:r>
            <w:r w:rsidRPr="003C46A6">
              <w:rPr>
                <w:rFonts w:ascii="Times New Roman" w:eastAsia="Times New Roman" w:hAnsi="Times New Roman" w:cs="Times New Roman"/>
                <w:sz w:val="24"/>
                <w:szCs w:val="24"/>
                <w:lang w:eastAsia="ru-RU"/>
              </w:rPr>
              <w:t xml:space="preserve">, называются сырыми?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w:t>
            </w:r>
            <w:r w:rsidR="005A633B" w:rsidRPr="003C46A6">
              <w:rPr>
                <w:rFonts w:ascii="Times New Roman" w:eastAsia="Times New Roman" w:hAnsi="Times New Roman" w:cs="Times New Roman"/>
                <w:sz w:val="24"/>
                <w:szCs w:val="24"/>
                <w:lang w:eastAsia="ru-RU"/>
              </w:rPr>
              <w:t>Правилам устройства электроустановок</w:t>
            </w:r>
            <w:r w:rsidRPr="003C46A6">
              <w:rPr>
                <w:rFonts w:ascii="Times New Roman" w:eastAsia="Times New Roman" w:hAnsi="Times New Roman" w:cs="Times New Roman"/>
                <w:sz w:val="24"/>
                <w:szCs w:val="24"/>
                <w:lang w:eastAsia="ru-RU"/>
              </w:rPr>
              <w:t xml:space="preserve">, относятся к влажным?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согласно </w:t>
            </w:r>
            <w:r w:rsidR="005A633B" w:rsidRPr="003C46A6">
              <w:rPr>
                <w:rFonts w:ascii="Times New Roman" w:eastAsia="Times New Roman" w:hAnsi="Times New Roman" w:cs="Times New Roman"/>
                <w:sz w:val="24"/>
                <w:szCs w:val="24"/>
                <w:lang w:eastAsia="ru-RU"/>
              </w:rPr>
              <w:t>Правилам устройства электроустановок</w:t>
            </w:r>
            <w:r w:rsidRPr="003C46A6">
              <w:rPr>
                <w:rFonts w:ascii="Times New Roman" w:eastAsia="Times New Roman" w:hAnsi="Times New Roman" w:cs="Times New Roman"/>
                <w:sz w:val="24"/>
                <w:szCs w:val="24"/>
                <w:lang w:eastAsia="ru-RU"/>
              </w:rPr>
              <w:t xml:space="preserve">, называются сухими?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должны быть обозначены нулевые рабочие (нейтральные) проводники в электроустановках?</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цветом должны быть обозначены шины трехфазного тока?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обозначаются шины при переменном однофазном токе?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обозначаются шины при постоянном токе?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согласно Правилам устройства электроустановок, называется приемником электрической энергии (электроприемником)?</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потребителем электрической энергии?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нормальным режимом потребителя электрической энергии?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независимым источником питания?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согласно Правилам устройства электроустановок, должны рассматриваться внешнее и внутреннее электроснабжение при проектировании систем электроснабжения и реконструкции электроустановок?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следует учитывать при решении вопросов технологического резервирования?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режимах заземления нейтрали, согласно Правилам устройства электроустановок, может предусматриваться работа электрических сетей напряжением 110 кВ?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режиме заземления нейтрали, согласно Правилам устройства электроустановок, должны работать электрические сети напряжением 220 кВ и выше?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основании чего, согласно Правилам устройства электроустановок, определяются категории электроприемников по надежности электроснабжения в процессе проектирования системы электроснабжения?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первой категории в нормальных режимах, </w:t>
            </w:r>
            <w:r w:rsidR="00DE6FB7" w:rsidRPr="003C46A6">
              <w:rPr>
                <w:rFonts w:ascii="Times New Roman" w:eastAsia="Times New Roman" w:hAnsi="Times New Roman" w:cs="Times New Roman"/>
                <w:sz w:val="24"/>
                <w:szCs w:val="24"/>
                <w:lang w:eastAsia="ru-RU"/>
              </w:rPr>
              <w:t>если,</w:t>
            </w:r>
            <w:r w:rsidRPr="003C46A6">
              <w:rPr>
                <w:rFonts w:ascii="Times New Roman" w:eastAsia="Times New Roman" w:hAnsi="Times New Roman" w:cs="Times New Roman"/>
                <w:sz w:val="24"/>
                <w:szCs w:val="24"/>
                <w:lang w:eastAsia="ru-RU"/>
              </w:rPr>
              <w:t xml:space="preserve">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особой группы первой категории в нормальных режимах, </w:t>
            </w:r>
            <w:r w:rsidR="00FE29F8" w:rsidRPr="003C46A6">
              <w:rPr>
                <w:rFonts w:ascii="Times New Roman" w:eastAsia="Times New Roman" w:hAnsi="Times New Roman" w:cs="Times New Roman"/>
                <w:sz w:val="24"/>
                <w:szCs w:val="24"/>
                <w:lang w:eastAsia="ru-RU"/>
              </w:rPr>
              <w:t>если,</w:t>
            </w:r>
            <w:r w:rsidRPr="003C46A6">
              <w:rPr>
                <w:rFonts w:ascii="Times New Roman" w:eastAsia="Times New Roman" w:hAnsi="Times New Roman" w:cs="Times New Roman"/>
                <w:sz w:val="24"/>
                <w:szCs w:val="24"/>
                <w:lang w:eastAsia="ru-RU"/>
              </w:rPr>
              <w:t xml:space="preserve">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источников питания, согласно Правилам устройства электроустановок,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ТN для электроустановок напряжением до 1 кВ?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TN-C для электроустановок напряжением до 1 кВ?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TN-S для электроустановок напряжением до 1 кВ?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TN-C-S для электроустановок напряжением до 1 кВ?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IT для электроустановок напряжением до 1 кВ?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представляет собой система TT для электроустановок напряжением до 1 кВ?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Защита от прямого прикосновения</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Защита при косвенном прикосновении</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Заземлитель</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Искусственный заземлитель</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Естественный заземлитель</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Заземление</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Защитное заземление</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Основная изоляция</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Двойная изоляция</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w:t>
            </w:r>
            <w:r w:rsidR="004A68CA" w:rsidRPr="003C46A6">
              <w:rPr>
                <w:rFonts w:ascii="Times New Roman" w:eastAsia="Times New Roman" w:hAnsi="Times New Roman" w:cs="Times New Roman"/>
                <w:sz w:val="24"/>
                <w:szCs w:val="24"/>
                <w:lang w:eastAsia="ru-RU"/>
              </w:rPr>
              <w:t>термина</w:t>
            </w:r>
            <w:r w:rsidRPr="003C46A6">
              <w:rPr>
                <w:rFonts w:ascii="Times New Roman" w:eastAsia="Times New Roman" w:hAnsi="Times New Roman" w:cs="Times New Roman"/>
                <w:sz w:val="24"/>
                <w:szCs w:val="24"/>
                <w:lang w:eastAsia="ru-RU"/>
              </w:rPr>
              <w:t xml:space="preserve"> </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Усиленная изоляция</w:t>
            </w:r>
            <w:r w:rsidR="00502F3D" w:rsidRPr="003C46A6">
              <w:rPr>
                <w:rFonts w:ascii="Times New Roman" w:eastAsia="Times New Roman" w:hAnsi="Times New Roman" w:cs="Times New Roman"/>
                <w:sz w:val="24"/>
                <w:szCs w:val="24"/>
                <w:lang w:eastAsia="ru-RU"/>
              </w:rPr>
              <w:t>»</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Являются ли лакокрасочные покрытия изоляцией, защищающей от поражения электрическим током?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2B3E82"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должны быть проложены продольные заземлители в электроустановках напряжением выше 1 кВ в сетях с эффективно заземленной нейтралью?</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9E24D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сопротивление заземляющего устройства, к которому присоединены выводы источника трансформатора, при линейном напряжении 380 В</w:t>
            </w:r>
            <w:r w:rsidR="009E24DC" w:rsidRPr="003C46A6">
              <w:rPr>
                <w:rFonts w:ascii="Times New Roman" w:eastAsia="Times New Roman" w:hAnsi="Times New Roman" w:cs="Times New Roman"/>
                <w:sz w:val="24"/>
                <w:szCs w:val="24"/>
                <w:lang w:eastAsia="ru-RU"/>
              </w:rPr>
              <w:t xml:space="preserve"> </w:t>
            </w:r>
            <w:r w:rsidRPr="003C46A6">
              <w:rPr>
                <w:rFonts w:ascii="Times New Roman" w:eastAsia="Times New Roman" w:hAnsi="Times New Roman" w:cs="Times New Roman"/>
                <w:sz w:val="24"/>
                <w:szCs w:val="24"/>
                <w:lang w:eastAsia="ru-RU"/>
              </w:rPr>
              <w:t xml:space="preserve">источника трехфазного тока?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быть использовано в качестве естественных заземлителей?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использоваться в качестве РЕ-проводников в электроустановках напряжением до 1000 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минимальное сечение отдельно проложенных защитных алюминиевых проводников?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быть применено для защиты при косвенном прикосновении в цепях, питающих переносные электроприемники?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 допускается, совместно, прокладывать в стальных и других механических прочных трубах, рукавах, коробах, лотках и замкнутых каналах строительных конструкций зданий?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обеспечено при прокладке проводов и кабелей в трубах, глухих коробах, гибких металлических рукавах и замкнутых каналах?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учитываться при выборе вида электропроводки и способа прокладки проводов и кабелей?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провода следует применять при наличии масел и эмульсий в местах их прокладки?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совмещенная прокладка токопроводов и технологических трубопроводов на общих опорах?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каком расстоянии на кабелях, проложенных в кабельных сооружениях, должны располагаться бирки?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максимальное количество силовых кабелей, при прокладке в земле, рекомендуется прокладывать в траншее?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минимальное расстояние в свету от кабеля, проложенного непосредственно в земле, до фундаментов зданий и сооружений?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в свету между кабелем и стенкой канала теплопровода при прокладке кабельной линии параллельно с теплопроводом?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допускается переход кабелей из блоков в землю без кабельных колодцев?</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в кабельном сооружении иметь один выход?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перекрываться кабельные каналы и двойные полы в распределительных устройствах и помещениях?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в производственных помещениях между параллельно проложенными силовыми кабелями и трубопроводами с горючими жидкостями?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тип опор устанавливается в местах изменения направления трассы </w:t>
            </w:r>
            <w:r w:rsidR="008B41D1" w:rsidRPr="003C46A6">
              <w:rPr>
                <w:rFonts w:ascii="Times New Roman" w:eastAsia="Times New Roman" w:hAnsi="Times New Roman" w:cs="Times New Roman"/>
                <w:sz w:val="24"/>
                <w:szCs w:val="24"/>
                <w:lang w:eastAsia="ru-RU"/>
              </w:rPr>
              <w:t>воздушной линии электропередачи</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тип опор устанавливается на прямых участках трассы </w:t>
            </w:r>
            <w:r w:rsidR="008B41D1" w:rsidRPr="003C46A6">
              <w:rPr>
                <w:rFonts w:ascii="Times New Roman" w:eastAsia="Times New Roman" w:hAnsi="Times New Roman" w:cs="Times New Roman"/>
                <w:sz w:val="24"/>
                <w:szCs w:val="24"/>
                <w:lang w:eastAsia="ru-RU"/>
              </w:rPr>
              <w:t>воздушной линии электропередачи</w:t>
            </w:r>
            <w:r w:rsidRPr="003C46A6">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прохождение </w:t>
            </w:r>
            <w:r w:rsidR="008B41D1" w:rsidRPr="003C46A6">
              <w:rPr>
                <w:rFonts w:ascii="Times New Roman" w:eastAsia="Times New Roman" w:hAnsi="Times New Roman" w:cs="Times New Roman"/>
                <w:sz w:val="24"/>
                <w:szCs w:val="24"/>
                <w:lang w:eastAsia="ru-RU"/>
              </w:rPr>
              <w:t>воздушной линии электропередачи</w:t>
            </w:r>
            <w:r w:rsidRPr="003C46A6">
              <w:rPr>
                <w:rFonts w:ascii="Times New Roman" w:eastAsia="Times New Roman" w:hAnsi="Times New Roman" w:cs="Times New Roman"/>
                <w:sz w:val="24"/>
                <w:szCs w:val="24"/>
                <w:lang w:eastAsia="ru-RU"/>
              </w:rPr>
              <w:t xml:space="preserve"> по территории стадионов, учебных и детских учреждений?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питающей осветительной сетью?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распределительной сетью?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групповой сетью?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условия для обычного исполнения светильников, согласно Правилам устройства электроустановок, должны соблюдаться при применении люминесцентных ламп в осветительных установках?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Светильники какого класса защиты, согласно Правилам устройства электроустановок,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Светильники какого минимального класса защиты, согласно Правилам устройства электроустановок,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w:t>
            </w:r>
            <w:r w:rsidR="00300C17" w:rsidRPr="003C46A6">
              <w:rPr>
                <w:rFonts w:ascii="Times New Roman" w:eastAsia="Times New Roman" w:hAnsi="Times New Roman" w:cs="Times New Roman"/>
                <w:sz w:val="24"/>
                <w:szCs w:val="24"/>
                <w:lang w:eastAsia="ru-RU"/>
              </w:rPr>
              <w:t>при условии, что</w:t>
            </w:r>
            <w:r w:rsidRPr="003C46A6">
              <w:rPr>
                <w:rFonts w:ascii="Times New Roman" w:eastAsia="Times New Roman" w:hAnsi="Times New Roman" w:cs="Times New Roman"/>
                <w:sz w:val="24"/>
                <w:szCs w:val="24"/>
                <w:lang w:eastAsia="ru-RU"/>
              </w:rPr>
              <w:t xml:space="preserve"> цепь защищена устройством защитного отключения?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напряжение, согласно Правилам устройства электроустановок, должно применяться для питания переносных светильников в помещениях с повышенной опасностью и особо опасных помещениях?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какие виды, согласно Правилам устройства электроустановок, делится аварийное освещение?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чего, согласно Правилам устройства электроустановок, предназначено освещение безопасности?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может применяться для питания групп светильников вместо групповых щитков при использовании шинопроводов в качестве линий питающей осветительной сети?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максимальной высоте над уровнем пола, согласно Правилам устройства электроустановок, должны устанавливаться светильники, обслуживаемые со стремянок или приставных лестниц?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026A9">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какой высоте, как правило, должны устанавливаться штепсельные розетки на номинальный ток до 16 А и напряжение до 250</w:t>
            </w:r>
            <w:r w:rsidR="00E026A9" w:rsidRPr="003C46A6">
              <w:rPr>
                <w:rFonts w:ascii="Times New Roman" w:eastAsia="Times New Roman" w:hAnsi="Times New Roman" w:cs="Times New Roman"/>
                <w:sz w:val="24"/>
                <w:szCs w:val="24"/>
                <w:lang w:eastAsia="ru-RU"/>
              </w:rPr>
              <w:t xml:space="preserve"> </w:t>
            </w:r>
            <w:r w:rsidRPr="003C46A6">
              <w:rPr>
                <w:rFonts w:ascii="Times New Roman" w:eastAsia="Times New Roman" w:hAnsi="Times New Roman" w:cs="Times New Roman"/>
                <w:sz w:val="24"/>
                <w:szCs w:val="24"/>
                <w:lang w:eastAsia="ru-RU"/>
              </w:rPr>
              <w:t xml:space="preserve">В производственных помещениях?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согласно Правилам устройства электроустановок, сооружение встроенных или пристроенных подстанций в спальных корпусах различных учреждений, в школьных и других учебных заведениях?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согласно Правилам устройства электроустановок,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расстояние, согласно Правилам устройства электроустановок, должно быть от места установки ВУ, ВРУ, ГРЩ до трубопроводов (водопровод, отопление, канализация, внутренние водостоки)?</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согласно Правилам устройства электроустановок, должно быть сечение РЕ проводников, не входящих в состав кабеля?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используется при присоединении переносной или передвижной электросварочной установки непосредственно к стационарной электрической сети?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должна быть длина гибкого кабеля, соединяющего источник сварочного тока и коммутационный аппарат?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07" w:type="dxa"/>
            <w:gridSpan w:val="4"/>
            <w:vAlign w:val="center"/>
          </w:tcPr>
          <w:p w:rsidR="00E77936" w:rsidRPr="003C46A6" w:rsidRDefault="00E77936" w:rsidP="00203694">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rsidR="00E77936" w:rsidRPr="003C46A6" w:rsidRDefault="00E77936" w:rsidP="00E77936">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 </w:t>
            </w:r>
          </w:p>
        </w:tc>
        <w:tc>
          <w:tcPr>
            <w:tcW w:w="109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rsidR="00E77936" w:rsidRPr="003C46A6" w:rsidRDefault="00E77936" w:rsidP="00E77936">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C92F88" w:rsidRPr="003C46A6" w:rsidTr="00075751">
        <w:trPr>
          <w:cantSplit/>
          <w:trHeight w:val="567"/>
        </w:trPr>
        <w:tc>
          <w:tcPr>
            <w:tcW w:w="14879" w:type="dxa"/>
            <w:gridSpan w:val="19"/>
            <w:vAlign w:val="center"/>
          </w:tcPr>
          <w:p w:rsidR="00C92F88" w:rsidRPr="003C46A6" w:rsidRDefault="00C92F88" w:rsidP="00E77936">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переключений в электроустановках</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переключения должны выполняться при наличии рассмотренных и согласованных диспетчерских или оперативных заявок?</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соответствии с какими документами должен выполнять переключения в электроустановках оперативный персонал объектов электроэнергетики и начальник смены объекта (НСО)?</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каких условиях допускается производить в ОРУ переключения в электроустановках, не связанные с предотвращением развития и ликвидацией нарушения нормального режима ?</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Разрешаются ли операции с коммутационными аппаратами, имеющими дистанционное управление, при наличии замыкания на землю в цепях оперативного тока?</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операции из перечисленных необходимо произвести при выводе в ремонт ЛЭП, подключенной к РУ через два выключателя с последующим их включением?</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следует понимать под отказом средств связи?</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нижеперечисленного не должен содержать бланк (типовой бланк) переключений?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операцию следует относить к проверочным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операцию следует относить к основным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основании каких документов разрабатывается бланк (типовой бланк) переключений по выводу из работы и вводу в работу ЛЭП, оборудования, устройств РЗА, находящихся в диспетчерском управлении диспетчерского центра (ДЦ) или технологическом управлении ЦУС, НСО?</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лицом принимается решение о применении типового бланка переключений в электроустановках?</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нижеперечисленного не обязан делать оперативный персонал перед вводом в работу ЛЭП, оборудования и устройств РЗА после ремонта, технического обслуживания?</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Устройства РЗА или их ступени, которые по параметрам настройки и принципу действия могут ложно сработать вследствие несимметрии токов или напряжений, возникающей при операциях с переключающими устройствами в цепях устройств РЗА и коммутационными аппаратами первичной цепи, на время указанных операций должны быть:</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РЗА?</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устройства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операции необходимо выполнить перед выводом из работы по любой причине устройства РЗ, действующего на пуск устройства резервирования при отказе выключателя (УРОВ)?</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при операциях с шинными разъединителями с ручным приводом? </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при выводе в ремонт ЛЭП с установкой заземления на участке ЛЭП после ВЧ-заградителя в сторону ЛЭП? </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после включения ЛЭП под нагрузку? </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сделать на время выполнения операций переключающими устройствами в токовых цепях дифференциальной защиты трансформатора (ДЗТ)? </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требуется сделать на время выполнения операций переключающими устройствами в токовых цепях дифференциальной защиты шин (ДЗШ) (дифференциальной защиты ошиновки - ДЗОШ)? </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перед отключением ЛЭП и оборудования, факт отключения которых является пусковым органом устройства (комплекса) противоаварийной автоматики (ПА), а также перед отключением (включением) отдельных выключателей и разъединителей, повреждение которых может привести к отключению этих ЛЭП или оборудования?:</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допускается проводить  переключения в электроустановках для предотвращения развития и ликвидации нарушений нормального режима?</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разрешается делать оперативному персоналу при возникновении (угрозе возникновения) повреждения ЛЭП, оборудования, а также при возникновении несчастного случая и иных обстоятельств, создающих угрозу жизни людей?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следует понимать под отказом всех видов связи?</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разрешается диспетчерскому и оперативному персоналу отдавать команду (разрешение, подтверждение) на производство переключений для предотвращения развития и ликвидации нарушений нормального режима?</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предотвращения развития и ликвидации нарушений нормального режима разрешается ли оперативному персоналу выполнять переключения в электроустановках единолично?</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при отключении или выводе в ремонт выключателя, ЛЭП, Т (АТ) должно быть зафиксировано ремонтное состояние выключателя, ЛЭП, Т (АТ) в устройстве фиксации отключения выключателя (ФОВ), устройстве фиксации отключения линии(ФОЛ), устройстве фиксации отключения трансформатора (автотрансформатора) (ФОТ)?</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при выводе в ремонт трансформатора (автотрансформатора, шунтирующего реактора) должны ли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срока должны храниться использованные программы (типовые программы) и бланки (типовые бланки) переключений?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должны производиться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допускается не вводить оперативное ускорение резервных защит, при необходимости кратковременного вывода дифференциальной защиты шин (ДЗШ)?</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должен сделать оперативный персонал при наличии </w:t>
            </w:r>
            <w:r w:rsidR="0052222F" w:rsidRPr="003C46A6">
              <w:rPr>
                <w:rFonts w:ascii="Times New Roman" w:eastAsia="Times New Roman" w:hAnsi="Times New Roman" w:cs="Times New Roman"/>
                <w:sz w:val="24"/>
                <w:szCs w:val="24"/>
                <w:lang w:eastAsia="ru-RU"/>
              </w:rPr>
              <w:t>признаках</w:t>
            </w:r>
            <w:r w:rsidRPr="003C46A6">
              <w:rPr>
                <w:rFonts w:ascii="Times New Roman" w:eastAsia="Times New Roman" w:hAnsi="Times New Roman" w:cs="Times New Roman"/>
                <w:sz w:val="24"/>
                <w:szCs w:val="24"/>
                <w:lang w:eastAsia="ru-RU"/>
              </w:rPr>
              <w:t>, характерных для короткого замыкания или несинхронного включения?</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проводится осмотр оборудования при выполнении операций в РУ электростанций и подстанций нового поколения с постоянным дежурством оперативного персонала, построенных с применением КРУЭ?</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Разрешается ли шунтирование и расшунтирование межсекционного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межсекционный реактор?</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выполнять перевод присоединений с одной системы сборных шин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РУ шинных разъединителей присоединений?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проверяется перед объединением систем сборных шин (СШ), работающих раздельно, в электроустановках, в которых отсутствуют приборы контроля синхронизма?</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оперативный ток должен быть снят с приводов разъединителей, имеющих дистанционное управление?</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учетом каких особенностей должны выполняться переключения на подстанциях и в распределительных устройствах электростанций нового поколения без постоянного дежурства оперативного персонала?</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C43AFD" w:rsidRPr="003C46A6" w:rsidTr="00304BCB">
        <w:trPr>
          <w:cantSplit/>
          <w:trHeight w:val="567"/>
        </w:trPr>
        <w:tc>
          <w:tcPr>
            <w:tcW w:w="1007" w:type="dxa"/>
            <w:gridSpan w:val="4"/>
            <w:vAlign w:val="center"/>
          </w:tcPr>
          <w:p w:rsidR="00C43AFD" w:rsidRPr="003C46A6" w:rsidRDefault="00C43AFD" w:rsidP="00203694">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rsidR="00C43AFD" w:rsidRPr="003C46A6" w:rsidRDefault="00C43AFD"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уравнительном токе допускается включение и отключение "кольцующих" разъединителей?</w:t>
            </w:r>
          </w:p>
        </w:tc>
        <w:tc>
          <w:tcPr>
            <w:tcW w:w="1098" w:type="dxa"/>
            <w:gridSpan w:val="2"/>
            <w:shd w:val="clear" w:color="auto" w:fill="auto"/>
            <w:noWrap/>
            <w:vAlign w:val="center"/>
          </w:tcPr>
          <w:p w:rsidR="00C43AFD" w:rsidRPr="003C46A6" w:rsidRDefault="00C43AFD" w:rsidP="00C43AFD">
            <w:pPr>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158"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10"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 </w:t>
            </w:r>
          </w:p>
        </w:tc>
        <w:tc>
          <w:tcPr>
            <w:tcW w:w="1057" w:type="dxa"/>
            <w:gridSpan w:val="2"/>
            <w:shd w:val="clear" w:color="auto" w:fill="auto"/>
            <w:noWrap/>
            <w:vAlign w:val="center"/>
          </w:tcPr>
          <w:p w:rsidR="00C43AFD" w:rsidRPr="003C46A6" w:rsidRDefault="00C43AFD" w:rsidP="00C43AFD">
            <w:pPr>
              <w:spacing w:after="0" w:line="240" w:lineRule="auto"/>
              <w:jc w:val="center"/>
              <w:rPr>
                <w:rFonts w:ascii="Times New Roman" w:hAnsi="Times New Roman" w:cs="Times New Roman"/>
                <w:color w:val="000000"/>
                <w:sz w:val="24"/>
                <w:szCs w:val="24"/>
              </w:rPr>
            </w:pPr>
            <w:r w:rsidRPr="003C46A6">
              <w:rPr>
                <w:rFonts w:ascii="Times New Roman" w:hAnsi="Times New Roman" w:cs="Times New Roman"/>
                <w:color w:val="000000"/>
                <w:sz w:val="24"/>
                <w:szCs w:val="24"/>
              </w:rPr>
              <w:t>+</w:t>
            </w:r>
          </w:p>
        </w:tc>
      </w:tr>
      <w:tr w:rsidR="00B128EF" w:rsidRPr="003C46A6" w:rsidTr="00DE6FB7">
        <w:trPr>
          <w:cantSplit/>
          <w:trHeight w:val="567"/>
        </w:trPr>
        <w:tc>
          <w:tcPr>
            <w:tcW w:w="14879" w:type="dxa"/>
            <w:gridSpan w:val="19"/>
            <w:vAlign w:val="center"/>
          </w:tcPr>
          <w:p w:rsidR="004A1D61" w:rsidRPr="003C46A6" w:rsidRDefault="004A1D61" w:rsidP="00DE6FB7">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Мероприятия по оказанию первой помощи</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3C46A6">
              <w:rPr>
                <w:rFonts w:ascii="Times New Roman" w:eastAsia="Times New Roman" w:hAnsi="Times New Roman" w:cs="Times New Roman"/>
                <w:sz w:val="24"/>
                <w:szCs w:val="24"/>
                <w:lang w:eastAsia="ru-RU"/>
              </w:rPr>
              <w:br/>
              <w:t>№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B128EF" w:rsidRPr="003C46A6" w:rsidTr="00DE6FB7">
        <w:trPr>
          <w:cantSplit/>
          <w:trHeight w:val="567"/>
        </w:trPr>
        <w:tc>
          <w:tcPr>
            <w:tcW w:w="1027" w:type="dxa"/>
            <w:gridSpan w:val="5"/>
            <w:vAlign w:val="center"/>
          </w:tcPr>
          <w:p w:rsidR="00AA08CC" w:rsidRPr="003C46A6" w:rsidRDefault="00AA08CC" w:rsidP="00203694">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08CC" w:rsidRPr="003C46A6" w:rsidRDefault="00AA08CC" w:rsidP="00AA08C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AA08CC" w:rsidRPr="003C46A6" w:rsidRDefault="00AA08CC" w:rsidP="00AA08C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304BCB">
        <w:trPr>
          <w:cantSplit/>
          <w:trHeight w:val="567"/>
        </w:trPr>
        <w:tc>
          <w:tcPr>
            <w:tcW w:w="14879" w:type="dxa"/>
            <w:gridSpan w:val="19"/>
            <w:vAlign w:val="center"/>
          </w:tcPr>
          <w:p w:rsidR="003E26F3" w:rsidRPr="003C46A6" w:rsidRDefault="003E26F3" w:rsidP="003E26F3">
            <w:pPr>
              <w:spacing w:after="0" w:line="240" w:lineRule="auto"/>
              <w:jc w:val="center"/>
              <w:rPr>
                <w:rFonts w:ascii="Times New Roman" w:eastAsia="Times New Roman" w:hAnsi="Times New Roman" w:cs="Times New Roman"/>
                <w:b/>
                <w:bCs/>
                <w:sz w:val="24"/>
                <w:szCs w:val="24"/>
                <w:lang w:eastAsia="ru-RU"/>
              </w:rPr>
            </w:pPr>
            <w:r w:rsidRPr="003C46A6">
              <w:rPr>
                <w:rFonts w:ascii="Times New Roman" w:eastAsia="Times New Roman" w:hAnsi="Times New Roman" w:cs="Times New Roman"/>
                <w:b/>
                <w:bCs/>
                <w:sz w:val="24"/>
                <w:szCs w:val="24"/>
                <w:lang w:eastAsia="ru-RU"/>
              </w:rPr>
              <w:t>Инструкция по применению и испытанию средств защиты, используемых в электроустановках</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основным изолирующим электрозащитным средствам для электроустановок напряжением до 1000 В?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дополнительным изолирующим электрозащитным средствам для электроустановок напряжением до 1000 В?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сделать при обнаружении непригодности средств защиты?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использовать средства защиты с истекшим сроком годности?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электрозащитных средств и средств индивидуальной защиты не нумеруются для учета при вводе их в эксплуатацию?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работник при непосредственном использовании может определить, что электрозащитные средства прошли эксплуатационные испытания и пригодны для применения?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должны маркироваться средства защиты, не выдержавшие испытания?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значение напряжения должно применяться для испытания основных изолирующих электрозащитных средств, предназначенных для электроустановок напряжением выше 1 до 35 кВ включительно?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должна быть, как правило, длительность приложения полного испытательного напряжения для изолирующих средств защиты из слоистых диэлектриков?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304BCB">
        <w:trPr>
          <w:cantSplit/>
          <w:trHeight w:val="567"/>
        </w:trPr>
        <w:tc>
          <w:tcPr>
            <w:tcW w:w="14879" w:type="dxa"/>
            <w:gridSpan w:val="19"/>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bCs/>
                <w:sz w:val="24"/>
                <w:szCs w:val="24"/>
                <w:lang w:eastAsia="ru-RU"/>
              </w:rPr>
              <w:t>Правила противопожарного режима в Российской Федерации</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обучение в обязательном порядке должны пройти сотрудники, чтобы получить допуск к работе на объекте?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Куда должны складываться использованные промасленные обтирочные материалы?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электроустановки и электрические приборы подлежат отключению по окончании рабочего времени?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проводиться перекатка пожарных рукавов?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условии разрешается использовать запас воды, предназначенный для нужд пожаротушения?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производится проверка работоспособности систем оповещения людей о пожаре? </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304B8" w:rsidRPr="003C46A6" w:rsidTr="008348AA">
        <w:trPr>
          <w:cantSplit/>
          <w:trHeight w:val="567"/>
        </w:trPr>
        <w:tc>
          <w:tcPr>
            <w:tcW w:w="14879" w:type="dxa"/>
            <w:gridSpan w:val="19"/>
            <w:vAlign w:val="center"/>
          </w:tcPr>
          <w:p w:rsidR="003304B8" w:rsidRPr="003C46A6" w:rsidRDefault="003304B8"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От каких факторов зависит необходимость и длительность каждого этапа подготовки по новой должности оперативного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определяется объем знаний для проверки по каждой должности требованиями «Правил работы с персоналом в организациях электроэнергетики Российской Федерации»?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проводится внеочередная проверка знаний?</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проведения проверки знаний руководитель организации должен назначить постоянно действующую комиссию организации в составе не менее: </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какой срок лицо, получившее неудовлетворительную оценку по результатам проверки знаний, должно пройти повторную проверку?</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 порядок допуска к самостоятельной работе вновь принятых работников или имевших перерыв в работе более 6 месяцев?</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каждый работник из числа диспетчерского, оперативного и оперативно-ремонтного персонала  должен быть проверен в контрольной противопожарной тренировке?</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какой персонал распространяются требования специальной подготовки?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должно проводиться длительное периодическое обучение работников, относящихся к категориям административно-технического, диспетчерского, оперативного, оперативно-ремонтного и 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как часто должны осуществляться обходы и осмотры рабочих мест уполномоченными лицами организации?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учитывается время, затраченное на проведение противоаварийных и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совмещение контрольных противоаварийных тренировок си контрольных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должна осуществляться подготовка персонала для вводимых в работу новых и реконструируемых объектов электроэнергетики?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не распространяются требования «Правил работы с персоналом в организациях электроэнергетики Российской Федерации»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утверждает порядок проведения работы с персоналом в организации?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обязательные формы работы с персоналом не осуществляются для административно-технического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обязательные формы работы с персоналом не осуществляются для 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персонал не проходит подготовку по новой должности (рабочему месту)?</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объеме должна проводиться стажировка для диспетчерского, оперативного, оперативно-ремонтного и 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стажировку для диспетчерского, оперативного, оперативно-ремонтного и 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рабочие места предусмотрены во время стажировки для оперативного, оперативно-ремонтного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рабочие места предусмотрены во время стажировки для ремонтного персонала? </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в процессе стажировки оперативный, оперативно-ремонтный и ремонтный персонал должен усвоить?</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срок стажировки на каждом рабочем месте?</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максимальный срок стажировки на каждом рабочем месте?</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какой срок организации ознакомления диспетчерского персонала с особенностями функционирования объектов электроэнергетики субъект оперативно-диспетчерского управления должен в письменной форме направить уведомление о необходимости такого ознакомления в организацию, эксплуатирующую такие объекты электроэнергетики, с указанием их перечня.</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утверждается график очередной проверки знаний в организации?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проводится проверка знаний каждого работника?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значении процентного отношения правильных ответов к общему количеству вопросов считается "неудовлетворительно" при проверки знаний работника?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фиксируются результаты проверки знаний?</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не проводится дублирование?</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продолжительность дублирования конкретного работника при подготовке по новой должности?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продолжительность дублирования конкретного работника после перерыва в работе более 30 календарных дней?</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несет ответственность за действия работника, допущенного к дублированию на рабочем месте?</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противоаварийных тренировок необходимо за время дублирования?</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срок действия допуска к самостоятельной работе категорий диспетчерского, оперативного, оперативно-ремонтного и 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может быть отозван допуск к самостоятельной работе?</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ознакомительные мероприятия проводятся перед допуском к самостоятельной работе персонала, имевшего перерыв в работе, независимо от проводимых форм подготовки в соответствии с занимаемой должностью?</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какой категории персонала производственный является обязательным?</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вопросы включает программа планового  производственного инструктажа?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ремонтного персонала?</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p>
        </w:tc>
        <w:tc>
          <w:tcPr>
            <w:tcW w:w="894" w:type="dxa"/>
            <w:gridSpan w:val="2"/>
            <w:shd w:val="clear" w:color="auto" w:fill="auto"/>
            <w:noWrap/>
            <w:vAlign w:val="center"/>
          </w:tcPr>
          <w:p w:rsidR="003304B8" w:rsidRPr="003C46A6" w:rsidRDefault="003304B8" w:rsidP="003304B8">
            <w:pPr>
              <w:spacing w:after="0" w:line="240" w:lineRule="auto"/>
              <w:jc w:val="center"/>
              <w:rPr>
                <w:sz w:val="20"/>
                <w:szCs w:val="20"/>
              </w:rPr>
            </w:pP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304B8" w:rsidRPr="003C46A6" w:rsidTr="00DE6FB7">
        <w:trPr>
          <w:cantSplit/>
          <w:trHeight w:val="567"/>
        </w:trPr>
        <w:tc>
          <w:tcPr>
            <w:tcW w:w="1027" w:type="dxa"/>
            <w:gridSpan w:val="5"/>
            <w:vAlign w:val="center"/>
          </w:tcPr>
          <w:p w:rsidR="003304B8" w:rsidRPr="003C46A6" w:rsidRDefault="003304B8" w:rsidP="00203694">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проводится внеплановый производственный инструктаж?</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c>
          <w:tcPr>
            <w:tcW w:w="916" w:type="dxa"/>
            <w:shd w:val="clear" w:color="auto" w:fill="auto"/>
            <w:noWrap/>
            <w:vAlign w:val="center"/>
          </w:tcPr>
          <w:p w:rsidR="003304B8" w:rsidRPr="003C46A6" w:rsidRDefault="003304B8" w:rsidP="003304B8">
            <w:pPr>
              <w:spacing w:after="0" w:line="240" w:lineRule="auto"/>
              <w:jc w:val="center"/>
              <w:rPr>
                <w:rFonts w:ascii="Calibri" w:hAnsi="Calibri" w:cs="Calibri"/>
                <w:color w:val="000000"/>
              </w:rPr>
            </w:pPr>
            <w:r w:rsidRPr="003C46A6">
              <w:rPr>
                <w:rFonts w:ascii="Calibri" w:hAnsi="Calibri" w:cs="Calibri"/>
                <w:color w:val="000000"/>
              </w:rPr>
              <w:t>+</w:t>
            </w:r>
          </w:p>
        </w:tc>
      </w:tr>
      <w:tr w:rsidR="003E26F3" w:rsidRPr="003C46A6" w:rsidTr="00DE6FB7">
        <w:trPr>
          <w:cantSplit/>
          <w:trHeight w:val="567"/>
        </w:trPr>
        <w:tc>
          <w:tcPr>
            <w:tcW w:w="14879" w:type="dxa"/>
            <w:gridSpan w:val="19"/>
            <w:vAlign w:val="center"/>
          </w:tcPr>
          <w:p w:rsidR="003E26F3" w:rsidRPr="003C46A6" w:rsidRDefault="003E26F3" w:rsidP="003E26F3">
            <w:pPr>
              <w:pStyle w:val="a7"/>
              <w:tabs>
                <w:tab w:val="left" w:pos="4722"/>
              </w:tabs>
              <w:spacing w:after="0"/>
              <w:ind w:left="1080"/>
              <w:jc w:val="center"/>
              <w:rPr>
                <w:rFonts w:ascii="Times New Roman" w:eastAsia="Times New Roman" w:hAnsi="Times New Roman" w:cs="Times New Roman"/>
                <w:b/>
                <w:sz w:val="24"/>
                <w:szCs w:val="24"/>
                <w:lang w:eastAsia="ru-RU"/>
              </w:rPr>
            </w:pPr>
            <w:r w:rsidRPr="003C46A6">
              <w:rPr>
                <w:rFonts w:ascii="Times New Roman" w:hAnsi="Times New Roman" w:cs="Times New Roman"/>
                <w:b/>
                <w:sz w:val="24"/>
                <w:szCs w:val="24"/>
              </w:rPr>
              <w:t>Непромышленные потребители</w:t>
            </w:r>
          </w:p>
        </w:tc>
      </w:tr>
      <w:tr w:rsidR="003E26F3" w:rsidRPr="003C46A6" w:rsidTr="00DE6FB7">
        <w:trPr>
          <w:cantSplit/>
          <w:trHeight w:val="567"/>
        </w:trPr>
        <w:tc>
          <w:tcPr>
            <w:tcW w:w="14879" w:type="dxa"/>
            <w:gridSpan w:val="19"/>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bCs/>
                <w:sz w:val="24"/>
                <w:szCs w:val="24"/>
                <w:lang w:eastAsia="ru-RU"/>
              </w:rPr>
              <w:t>Правила по охране труда при эксплуатации электроустановок</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распространяются Правила по охране труда при эксплуатации электроустановок?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оформляются результаты проверки знаний по охране труда Потребителей?</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допускаться в РУ до 1000 В?</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дает разрешение на снятие напряжения при несчастных случаях для освобождения пострадавшего от действия электрического тока?</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нарушен порядок хранения и выдачи ключей?</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включает в себя понятие «Наряд-допуск»?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0E41E4"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экземпляров наряда-допуска должно оформляться</w:t>
            </w:r>
            <w:r w:rsidR="00590773" w:rsidRPr="003C46A6">
              <w:rPr>
                <w:rFonts w:ascii="Times New Roman" w:eastAsia="Times New Roman" w:hAnsi="Times New Roman" w:cs="Times New Roman"/>
                <w:sz w:val="24"/>
                <w:szCs w:val="24"/>
                <w:lang w:eastAsia="ru-RU"/>
              </w:rPr>
              <w:t xml:space="preserve">?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оформлять наряд-допуск в электронном виде?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разрешается выдавать наряд-допуск со дня начала работ в действующих электроустановках?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может быть продлен наряд-допуск на производство работ в электроустановках?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имеет право на продление наряд-допуска</w:t>
            </w:r>
            <w:r w:rsidR="00590773" w:rsidRPr="003C46A6">
              <w:rPr>
                <w:rFonts w:ascii="Times New Roman" w:eastAsia="Times New Roman" w:hAnsi="Times New Roman" w:cs="Times New Roman"/>
                <w:sz w:val="24"/>
                <w:szCs w:val="24"/>
                <w:lang w:eastAsia="ru-RU"/>
              </w:rPr>
              <w:t xml:space="preserve">?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способом может быть передано разрешение на продление наряд-допуска?</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После какого срока могут быть уничтожены наряд-</w:t>
            </w:r>
            <w:r w:rsidR="00F23000" w:rsidRPr="003C46A6">
              <w:rPr>
                <w:rFonts w:ascii="Times New Roman" w:eastAsia="Times New Roman" w:hAnsi="Times New Roman" w:cs="Times New Roman"/>
                <w:sz w:val="24"/>
                <w:szCs w:val="24"/>
                <w:lang w:eastAsia="ru-RU"/>
              </w:rPr>
              <w:t>допуски</w:t>
            </w:r>
            <w:r w:rsidRPr="003C46A6">
              <w:rPr>
                <w:rFonts w:ascii="Times New Roman" w:eastAsia="Times New Roman" w:hAnsi="Times New Roman" w:cs="Times New Roman"/>
                <w:sz w:val="24"/>
                <w:szCs w:val="24"/>
                <w:lang w:eastAsia="ru-RU"/>
              </w:rPr>
              <w:t xml:space="preserve">, работы по которым полностью закончены и не имели место аварии, инциденты и несчастные случаи?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 электроустановках ведется учет производства работ по нарядам-допускам и распоряжениям</w:t>
            </w:r>
            <w:r w:rsidR="00590773" w:rsidRPr="003C46A6">
              <w:rPr>
                <w:rFonts w:ascii="Times New Roman" w:eastAsia="Times New Roman" w:hAnsi="Times New Roman" w:cs="Times New Roman"/>
                <w:sz w:val="24"/>
                <w:szCs w:val="24"/>
                <w:lang w:eastAsia="ru-RU"/>
              </w:rPr>
              <w:t xml:space="preserve">?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разрешается работать единолично в электроустановках напряжением до 1000 В, расположенных в помещениях, кроме особо опасных?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электроустановках могут выполняться работы в порядке текущей эксплуатации?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работы из перечисленных можно отнести к работам, выполняемым в порядке текущей эксплуатации в электроустановках напряжением до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необходимо учитывать при оформлении перечня работ, выполняемых в порядке текущей эксплуатации?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обслуживание аккумуляторных батарей и зарядных устройств?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должна быть обеспечена защита от потенциала при работах на проводах, выполняемых с телескопической вышки?</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электроинструмент и ручные электрические машины по способу защиты от поражения электрическим током?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условия применения электроинструмента класса II в особо опасных помещениях?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запрещено работнику при выполнении работ с применением переносного электроинструмента?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предъявляются к командированному персоналу?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должен пройти командированный персонал по прибытии на место своей командировки для выполнения работ в действующих электроустановках?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первичный инструктаж командированному персоналу при проведении работ в электроустановках до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выполняется подготовка рабочего места для выполнения строительно-монтажных работ?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определяет перечень профессий и рабочих мест, требующих отнесения производственного персонала к группе по электробезопасности I?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присвоение группы I персоналу, усвоившему требования по электробезопасности?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проводится присвоение I группы по электробезопасности?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существуют возрастные ограничения для присвоения III группы по электробезопасности?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1060" w:type="dxa"/>
            <w:gridSpan w:val="6"/>
            <w:vAlign w:val="center"/>
          </w:tcPr>
          <w:p w:rsidR="00590773" w:rsidRPr="003C46A6" w:rsidRDefault="00590773" w:rsidP="00203694">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удостоверение о проверке знаний правил работы в электроустановках подлежит замене?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4879" w:type="dxa"/>
            <w:gridSpan w:val="19"/>
            <w:vAlign w:val="center"/>
          </w:tcPr>
          <w:p w:rsidR="003E26F3" w:rsidRPr="003C46A6" w:rsidRDefault="003E26F3" w:rsidP="003E26F3">
            <w:pPr>
              <w:pStyle w:val="a7"/>
              <w:tabs>
                <w:tab w:val="left" w:pos="4722"/>
              </w:tabs>
              <w:spacing w:after="0"/>
              <w:ind w:left="1080"/>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электроустановка считается действующей?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«Эксплуатация»?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«Трансформаторная подстанция»?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распространяется действие Правил технической эксплуатации электроустановок потребителей?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должен обеспечивать надежность и безопасность эксплуатации электроустановок?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из специалистов организации может быть назначен ответственным за электрохозяйство?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группа по электробезопасности должна быть у ответственного за электрохозяйство в электроустановках напряжением до 1000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руководитель Потребителя и ответственный за электрохозяйство?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осуществляет федеральный государственный энергетический надзор за соблюдением требований правил и норм электробезопасности в электроустановках?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должен сделать работник, заметивший неисправности электроустановки или средств защиты?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организация проводит приемо-сдаточные испытания оборудования после окончания строительных и монтажных работ по сдаваемой электроустановке?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утверждает Перечень должностей и профессий электротехнического персонала, которым необходимо иметь соответствующую группу по электробезопасности?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проверку знаний неэлектротехнического персонала с присвоением I группы допуска?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срока со дня последней проверки знаний работники, получившие неудовлетворительную оценку, могут пройти повторную проверку знаний?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проверка знаний проводится у персонала при назначении или переводе на другую работу, если новые обязанности требуют дополнительных знаний норм и правил?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проводится внеочередная проверка знаний персонала?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группа по электробезопасности должна быть у председателя комиссии по проверке знаний персонала организации с электроустановками до 1000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проводится проверка знаний работников Потребителя, численность которых не позволяет создать собственную комиссию?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оформляются результаты проверки знаний персонала по электробезопасности?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обязан организовать обучение, проверку знаний, инструктаж персонала в соответствии с требованиями государственных стандартов, настоящих Правил, правил безопасности труда и местных инструкций?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должен пересматриваться Перечень технической документации структурного подразделения, утверждаемый техническим руководителем организации?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присоединение заземляющих проводников к заземлителю и заземляющим конструкциям?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какой цвет должны быть окрашены открыто проложенные заземляющие проводники?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визуального осмотра видимой части заземляющего устройства?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элемент заземлителя должен быть заменен?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Можно ли использовать землю в качестве фазного или нулевого провода в электроустановках до 1000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проводится проверка состояния защиты от перенапряжений распределительных устройств?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вода должна применяться для доливки аккумуляторов?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отличаться светильники аварийного освещения от светильников рабочего освещения?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проводиться осмотр и проверка исправности аварийного освещения?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персонал допускается к работе с переносными электроприемниками?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в организации назначаются ответственные работники за поддержание в исправном состоянии переносных и передвижных электроприемников?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должна проводиться периодическая проверка переносных и передвижных электроприемников?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ремонт переносных электроприемников?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4879" w:type="dxa"/>
            <w:gridSpan w:val="19"/>
            <w:vAlign w:val="center"/>
          </w:tcPr>
          <w:p w:rsidR="003E26F3" w:rsidRPr="003C46A6" w:rsidRDefault="003E26F3" w:rsidP="003E26F3">
            <w:pPr>
              <w:pStyle w:val="a7"/>
              <w:tabs>
                <w:tab w:val="left" w:pos="4722"/>
              </w:tabs>
              <w:spacing w:after="0"/>
              <w:ind w:left="1080"/>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устройства электроустановок</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помещения в отношении опасности поражения людей электрическим током?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помещения относятся к помещениям с повышенной опасностью поражения людей электрическим током?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согласно Правилам устройства электроустановок, называется приемником электрической энергии (электроприемником)?</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потребителем электрической энергии?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«Защита от прямого прикосновения»?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«Заземлитель»?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«Искусственный заземлитель»?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«Естественный заземлитель»?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«Заземление»?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является определением термина «Защитное заземление»?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может быть использовано в качестве естественных заземлителей?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какие виды, согласно Правилам устройства электроустановок, делится аварийное освещение?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чего, согласно Правилам устройства электроустановок, предназначено освещение безопасности?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60" w:type="dxa"/>
            <w:gridSpan w:val="6"/>
            <w:vAlign w:val="center"/>
          </w:tcPr>
          <w:p w:rsidR="003E26F3" w:rsidRPr="003C46A6" w:rsidRDefault="003E26F3" w:rsidP="00203694">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Являются ли лакокрасочные покрытия изоляцией, защищающей от поражения электрическим током?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661"/>
        </w:trPr>
        <w:tc>
          <w:tcPr>
            <w:tcW w:w="14879" w:type="dxa"/>
            <w:gridSpan w:val="19"/>
            <w:vAlign w:val="center"/>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Мероприятия по оказанию первой помощи</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3C46A6">
              <w:rPr>
                <w:rFonts w:ascii="Times New Roman" w:eastAsia="Times New Roman" w:hAnsi="Times New Roman" w:cs="Times New Roman"/>
                <w:sz w:val="24"/>
                <w:szCs w:val="24"/>
                <w:lang w:eastAsia="ru-RU"/>
              </w:rPr>
              <w:br/>
              <w:t>№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027" w:type="dxa"/>
            <w:gridSpan w:val="5"/>
            <w:vAlign w:val="center"/>
          </w:tcPr>
          <w:p w:rsidR="003E26F3" w:rsidRPr="003C46A6" w:rsidRDefault="003E26F3" w:rsidP="00203694">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304B8" w:rsidRPr="003C46A6" w:rsidTr="008348AA">
        <w:trPr>
          <w:cantSplit/>
          <w:trHeight w:val="567"/>
        </w:trPr>
        <w:tc>
          <w:tcPr>
            <w:tcW w:w="14879" w:type="dxa"/>
            <w:gridSpan w:val="19"/>
            <w:vAlign w:val="center"/>
          </w:tcPr>
          <w:p w:rsidR="003304B8" w:rsidRPr="003C46A6" w:rsidRDefault="003304B8"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3304B8" w:rsidRPr="003C46A6" w:rsidTr="003304B8">
        <w:trPr>
          <w:cantSplit/>
          <w:trHeight w:val="567"/>
        </w:trPr>
        <w:tc>
          <w:tcPr>
            <w:tcW w:w="1027" w:type="dxa"/>
            <w:gridSpan w:val="5"/>
            <w:vAlign w:val="center"/>
          </w:tcPr>
          <w:p w:rsidR="003304B8" w:rsidRPr="003C46A6" w:rsidRDefault="003304B8" w:rsidP="00203694">
            <w:pPr>
              <w:pStyle w:val="a7"/>
              <w:numPr>
                <w:ilvl w:val="0"/>
                <w:numId w:val="43"/>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утверждает порядок проведения работы с персоналом в организации?</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304B8" w:rsidRPr="003C46A6" w:rsidTr="003304B8">
        <w:trPr>
          <w:cantSplit/>
          <w:trHeight w:val="567"/>
        </w:trPr>
        <w:tc>
          <w:tcPr>
            <w:tcW w:w="1027" w:type="dxa"/>
            <w:gridSpan w:val="5"/>
            <w:vAlign w:val="center"/>
          </w:tcPr>
          <w:p w:rsidR="003304B8" w:rsidRPr="003C46A6" w:rsidRDefault="003304B8" w:rsidP="00203694">
            <w:pPr>
              <w:pStyle w:val="a7"/>
              <w:numPr>
                <w:ilvl w:val="0"/>
                <w:numId w:val="43"/>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персонал не проходит подготовку по новой должности (рабочему месту)?</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304B8" w:rsidRPr="003C46A6" w:rsidTr="003304B8">
        <w:trPr>
          <w:cantSplit/>
          <w:trHeight w:val="567"/>
        </w:trPr>
        <w:tc>
          <w:tcPr>
            <w:tcW w:w="1027" w:type="dxa"/>
            <w:gridSpan w:val="5"/>
            <w:vAlign w:val="center"/>
          </w:tcPr>
          <w:p w:rsidR="003304B8" w:rsidRPr="003C46A6" w:rsidRDefault="003304B8" w:rsidP="00203694">
            <w:pPr>
              <w:pStyle w:val="a7"/>
              <w:numPr>
                <w:ilvl w:val="0"/>
                <w:numId w:val="43"/>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4B8" w:rsidRPr="003C46A6" w:rsidRDefault="003304B8" w:rsidP="003304B8">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фиксируются результаты проверки знаний?</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tcPr>
          <w:p w:rsidR="003304B8" w:rsidRPr="003C46A6" w:rsidRDefault="003304B8" w:rsidP="003304B8">
            <w:pPr>
              <w:spacing w:after="0" w:line="240" w:lineRule="auto"/>
              <w:jc w:val="center"/>
              <w:rPr>
                <w:rFonts w:ascii="Times New Roman" w:eastAsia="Times New Roman" w:hAnsi="Times New Roman" w:cs="Times New Roman"/>
                <w:sz w:val="24"/>
                <w:szCs w:val="24"/>
                <w:lang w:val="en-US"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4879" w:type="dxa"/>
            <w:gridSpan w:val="19"/>
            <w:vAlign w:val="center"/>
          </w:tcPr>
          <w:p w:rsidR="003E26F3" w:rsidRPr="003C46A6" w:rsidRDefault="003E26F3" w:rsidP="00C43AFD">
            <w:pPr>
              <w:tabs>
                <w:tab w:val="left" w:pos="4722"/>
              </w:tabs>
              <w:spacing w:after="0"/>
              <w:jc w:val="center"/>
              <w:rPr>
                <w:rFonts w:ascii="Times New Roman" w:eastAsia="Times New Roman" w:hAnsi="Times New Roman" w:cs="Times New Roman"/>
                <w:b/>
                <w:sz w:val="24"/>
                <w:szCs w:val="24"/>
                <w:lang w:eastAsia="ru-RU"/>
              </w:rPr>
            </w:pPr>
            <w:r w:rsidRPr="003C46A6">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грузоподъемных кранов</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должны иметь водители, крановщики, машинисты, стропальщики, работающие в действующих электроустановках или в охранной зоне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должен осуществляться проезд подъемных сооружений по территории открытого распределительного устройства?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по передвижению подъемных сооружений по территории открытого распределительного устройства и под ВЛ указаны неверно?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безопасности при производстве работ кранами указаны неверно?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условиях разрешается применение металлических переносных лестниц в РУ напряжением 220 кВ?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меры необходимо предпринять машинисту в случае соприкосновения стрелы крана с токоведущими частями?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должна быть предусмотрена возможность установки перемычки, закорачивающей между собой и заземляющей все фазы (полюсы), на период осмотра и ремонта самих троллеев или ремонта крана?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Какими должны быть минимальные расстояния от главных троллеев и троллеев крана до уровня пола цеха или земли при напряжении выше 660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4879" w:type="dxa"/>
            <w:gridSpan w:val="19"/>
            <w:vAlign w:val="center"/>
          </w:tcPr>
          <w:p w:rsidR="003E26F3" w:rsidRPr="003C46A6" w:rsidRDefault="003E26F3" w:rsidP="003E26F3">
            <w:pPr>
              <w:spacing w:after="0" w:line="240" w:lineRule="auto"/>
              <w:jc w:val="center"/>
              <w:rPr>
                <w:rFonts w:ascii="Times New Roman" w:eastAsia="Times New Roman" w:hAnsi="Times New Roman" w:cs="Times New Roman"/>
                <w:b/>
                <w:sz w:val="24"/>
                <w:szCs w:val="24"/>
                <w:lang w:eastAsia="ru-RU"/>
              </w:rPr>
            </w:pPr>
            <w:r w:rsidRPr="003C46A6">
              <w:rPr>
                <w:rFonts w:ascii="Times New Roman" w:hAnsi="Times New Roman" w:cs="Times New Roman"/>
                <w:b/>
                <w:sz w:val="24"/>
                <w:szCs w:val="24"/>
              </w:rPr>
              <w:t>Специальные вопросы для проверки знаний электротехнического персонала организаций, осуществляющих эксплуатацию оборудования кабельных линий электросетевого хозяйства потребителей</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осуществляет допуск к работам на КЛ, расположенных в распределительных устройствах, если РУ и КЛ принадлежат разным организациям?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какую глубину допускается рыхление грунта над кабелем отбойными молотками при производстве ремонтных работ?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минимальное расстояние допускается приближение источника тепла при отогреве кабеля в зимнее время при производстве ремонтных работ?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должны проводиться разработка и крепление грунта в выемках глубиной более 2 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какую глубину допускается рыть роторными экскаваторами в плотных связанных грунтах траншеи с вертикальными стенами без установки креплений?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должен производить прокол кабеля?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перекладывать участок кабеля, находящийся под напряжением, если на нем есть муфта, в электроустановках выше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температуру должен иметь перекладываемый кабель, находящийся под напряжением?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безопасности при работах в подземных кабельных сооружениях указаны неверно?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соответствует требованиям, предъявляемым к проведению газоопасных работ в подземных сооружениях?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соблюдении каких условий допускается приступать к выполнению земляных работ?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Каково минимально допустимое расстояние по горизонтали от основания неукрепленного откоса выемки глубиной 2 м на суглинистом грунте, до ближайшей опоры установленной строительной машины?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Каково минимально допустимое расстояние по горизонтали от основания неукрепленного откоса выемки глубиной 4 м на песчаном грунте, до ближайшей опоры установленной строительной машины?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нарушены требования по охране труда при проведении работ в подземных кабельных сооружениях?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содержание кислорода до начала и во время проведения работы в подземном кабельном сооружении?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28" w:type="dxa"/>
            <w:vAlign w:val="center"/>
          </w:tcPr>
          <w:p w:rsidR="00590773" w:rsidRPr="003C46A6" w:rsidRDefault="0059077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Светильники какого напряжения должны применяться для освещения рабочих мест в колодцах и туннелях?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данные должны быть указаны на бирках соединительных муфт?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значение температуры воздуха внутри кабельных туннелей, каналов и шахт в летнее время?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перегрузка по току для кабелей с пропитанной бумажной изоляцией напряжением до 10 кВ допускается на период ликвидации аварии?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какую величину должны быть снижены перегрузки для кабелей, находившихся в эксплуатации более 15 лет?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отбора проб масла из маслонаполненных кабелей и жидкости из концевых муфт кабелей с пластмассовой изоляцией напряжением 110 кВ и выше установлена Правилами технической эксплуатации электроустановок потребителей?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осмотра трасс кабелей напряжением до 35 кВ, проложенных в земле?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осмотра трасс кабелей напряжением до 35 кВ, проложенных на эстакадах, в туннелях, каналах?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осмотра трасс кабелей напряжением до 35 кВ, проложенных по стенам зданий?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осмотра трасс кабелей напряжением 110-220 кВ, проложенных в земле?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осмотра трасс кабелей напряжением 110-220 кВ, проложенных в коллекторах и туннелях?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проводиться осмотр туннелей (коллекторов), шахт и каналов на подстанциях с постоянным дежурством персонала?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материалы для ремонта кабельных линий могут храниться в кабельных сооружениях?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дает разрешение на проведение земляных работ вблизи кабельных трасс?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глубине в местах нахождения кабелей запрещается рыть траншеи землеройными машинами?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нарушены требования Правил при зимней раскопке мест прохождения кабелей?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каком расстоянии от кабелей разрешается применять ударные механизмы?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охранная зона устанавливается, при прохождении кабельных линий до 1 кВ, в городах под тротуарами?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кабели должны применяться для прокладки кабельных линий в кабельных блоках и трубах?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кабели рекомендуется применять для кабельных линий, прокладываемых по железнодорожным мостам, а </w:t>
            </w:r>
            <w:r w:rsidR="00A6413B" w:rsidRPr="003C46A6">
              <w:rPr>
                <w:rFonts w:ascii="Times New Roman" w:eastAsia="Times New Roman" w:hAnsi="Times New Roman" w:cs="Times New Roman"/>
                <w:sz w:val="24"/>
                <w:szCs w:val="24"/>
                <w:lang w:eastAsia="ru-RU"/>
              </w:rPr>
              <w:t>также</w:t>
            </w:r>
            <w:r w:rsidRPr="003C46A6">
              <w:rPr>
                <w:rFonts w:ascii="Times New Roman" w:eastAsia="Times New Roman" w:hAnsi="Times New Roman" w:cs="Times New Roman"/>
                <w:sz w:val="24"/>
                <w:szCs w:val="24"/>
                <w:lang w:eastAsia="ru-RU"/>
              </w:rPr>
              <w:t xml:space="preserve"> по другим мостам с интенсивным движением транспорта?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количество датчиков должно быть установлено на каждой секции кабельной маслонаполненной линии низкого давления?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максимальное количество соединительных муфт для трехжильных кабелей 1-10 кВ сечениями 3х120 - 3х240 мм должно быть на 1 км вновь строящихся кабельных линий?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максимальное количество соединительных муфт для одножильных кабелей должно быть на 1 км вновь строящихся кабельных линий?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должен быть заземлен стальной трубопровод маслонаполненных кабелей линий высокого давления, проложенных в земле?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покрытие для защиты от механических повреждений должны иметь кабели напряжением 35 кВ и выше, проложенные в земле?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покрытие для защиты от механических повреждений должны иметь кабели напряжением ниже 35 кВ?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минимальной глубине по пахотным землям должна производиться прокладка кабельных линий 6-10 кВ?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по горизонтали в свету между маслонаполненными кабелями 110-220 кВ и другими кабелями при параллельной прокладке кабельных линий?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по горизонтали в свету между контрольными кабелями при параллельной прокладке кабельных линий?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должно составлять расстояние от кабеля КЛ до вертикальной плоскости, проходящей через крайний провод воздушной линии электропередачи 110 кВ, при их параллельной прокладке?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трубах не допускается прокладка маслонаполненных однофазных кабелей низкого давления?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28" w:type="dxa"/>
            <w:vAlign w:val="center"/>
          </w:tcPr>
          <w:p w:rsidR="003E26F3" w:rsidRPr="003C46A6" w:rsidRDefault="003E26F3" w:rsidP="00203694">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отсеки какой длины должны разделяться несгораемыми перегородками протяженные туннели при наличии силовых и контрольных кабелей?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4879" w:type="dxa"/>
            <w:gridSpan w:val="19"/>
            <w:vAlign w:val="center"/>
          </w:tcPr>
          <w:p w:rsidR="003E26F3" w:rsidRPr="003C46A6" w:rsidRDefault="003E26F3" w:rsidP="003E26F3">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Специальные вопросы (эксплуатация электроустановок выше 6000 В)</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нарушены требования охраны труда при техническом обслуживании осветительных устройств, расположенных на потолке машинных залов и цехов?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запрещающие плакаты вывешиваются на задвижках, закрывающих доступ воздуха в пневматические приводы разъединителей, во избежание подачи напряжения на рабочее место при проведении ремонта или планового осмотра оборудования?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устанавливать и снимать переносные заземления на воздушной линии электропередачи напряжением выше 1000 В, отключенных для ремонта?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запрещено при установке заземлений на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требования Правил к установке заземлений на воздушной линии электропередачи до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 какой причине не допускается заземлять провода (тросы) на конечной анкерной опоре смонтированного анкерного пролета, а также смонтированного участка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устанавливать и снимать изолирующие накладки на токоведущие части электроустановок напряжением выше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плакаты должны быть вывешены на ограждениях камер, шкафах и панелях, граничащих с рабочим местом?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уровне напряженности воздействующего электрического поля пребывание в зоне действия без применения средств защиты не разрешается?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должен производиться контроль уровня магнитного поля?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уровне напряженности электрического поля пребывание персонала в ЭП разрешается в течение всего рабочего дня (8ч)?</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уровне магнитного поля Н (А/м) / В (мкТл) при локальном воздействии допускается пребывание работников в МП в течение 8 часов?</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 ОРУ может быть использовано в качестве средств защиты от воздействия электрического поля?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нарушены требования охраны труда при использовании машин на пневмоколесном ходу в зоне влияния электрического поля?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применяться в качестве мер защиты от воздействия магнитного поля?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может осуществлять операции по опробованию коммутационного аппарата при его наладке?</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какое положение необходимо устанавливать тележку с выключателем при работе в отсеке шкафа КРУ?</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какое положение необходимо устанавливать тележку КРУ с выключателем для опробования и работы в цепях управления и защиты?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разрешается устанавливать тележку КРУ с выключателем в контрольное положение?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производится допуск к работам на мачтовых ТП и КТП киоскового типа независимо от наличия или отсутствия напряжения на линии?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должны выполняться осмотры силовых трансформаторов, масляных шунтирующих и дугогасящих реакторов?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должны выполняться осмотры газового реле после срабатывания?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документом регламентируются работы, связанные с выемкой активной части из бака трансформатора (реактора) или поднятием колокола?</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производится работа внутри баков трансформатора?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Светильниками какого напряжения необходимо пользоваться при работе внутри трансформатора?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Каково время пребывания каждого работника внутри трансформатора, если в процессе работы в бак подается осушенный воздух (с точкой росы - 40 °С)?</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избежать появления электростатического заряда в процессе слива и залива трансформаторного масла в трансформаторы 110 кВ и выше?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допускается открывать кожух электрического котла?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должна проверяться прочность опор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определяет способ валки и установки опоры при работах на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человек должно быть в составе бригады, выполняющих работы по перетяжке и замене проводов на воздушных линиях электропередач напряжением до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должна выполняться замена проводов при работах на проводах и относящихся к ним изоляторах, арматуре, расположенных выше проводов, находящихся под напряжением?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следует предпринять для локализации дугового разряда при пофазном ремонте воздушной линии электропередачи 110 кВ и выше?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должны выполняться работы по расчистке трассы воздушной линии электропередачи от деревьев?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предусмотреть для быстрого отхода от падающего дерева в зимнее время до начала валки деревьев?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расстояние не допускается приближение к дереву в случае его падения на провода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выполнять обход воздушной линии электропередачи в труднопроходимой местности и в условиях неблагоприятной погоды?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действия необходимо предпринять в случае обнаружения признаков протекания тока на землю?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требования Правил при выполнении на воздушной линии электропередачи находящейся под напряжением, работ по удалению с проводов упавших деревьев?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работу с электроизмерительными клещами в электроустановках напряжением выше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работать с электроизмерительными клещами, находясь на опоре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площадью должно быть сечение гибкого проводника заземления рамы автоцистерны при обмыве гирлянд изоляторов?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минимальное расстояние по струе воды между насадкой, с диаметром выходного отверстия 14 мм, и обмываемым опорным изолятором в электроустановках, напряжением 220 кВ?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минимальное расстояние по струе воды между насадкой, с диаметром выходного отверстия 12 мм, и обмываемыми гирляндами изоляторов в электроустановках, напряжением 500 кВ?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назначение ответственного руководителя необязательно?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должна проводиться работа на высокочастотных заградителях, установленных на воздушной линии электропередачи вне территории РУ?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проводить ремонт оборудования высокочастотных установок, расположенных на воздушной линии электропередачи напряжением выше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составом бригады должны выполняться работы по монтажу и демонтажу переносных высокочастотных постов связи?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наличии какого значения постороннего напряжения на защитных полосах кросса дежурный персонал должен сообщать об этом вышестоящему оперативному персоналу?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записывать показания электросчетчиков в помещениях РУ?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должны иметь водители, крановщики, машинисты, стропальщики, работающие в действующих электроустановках или в охранной зоне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условиях разрешается применение металлических переносных лестниц в РУ напряжением 220 кВ?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меры необходимо предпринять машинисту в случае соприкосновения стрелы крана с токоведущими частями?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документ должны составить представители строительно-монтажной организации и организации-владельца электроустановки для производства работ на территории организации-владельца электроустановки?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допуск персонала строительно-монтажной организации к работам в охранной зоне линии электропередачи, находящейся под напряжением?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до 1 кВ при выполнение работ в охранных зонах ВЛ с использованием подъемных машин и механизмов?</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свыше 1 до 20 кВ при выполнении работ в охранных зонах ВЛ с использованием подъемных машин и механизмов?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 каким документам выполняются работы на линиях под наведенным напряжением?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перед соединением или разрывом электрически связанных участков (проводов, тросов) на воздушной линии электропередачи и воздушной линии электропередачи связи?</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при проведении неотложных работ должен иметь производитель работ (наблюдающий) из числа оперативного персонала, выполняющий работу или осуществляющий наблюдение за работающими в электроустановках напряжением выше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работу на воздушной линии электропередачи не разрешается выполнять по распоряжению одному работнику, имеющему группу II по электробезопасности?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разрешается выполнять проверку отключенного положения коммутационного аппарата в случае отсутствия видимого разрыва в комплектных распределительных устройствах заводского изготовления с выкатными элементами?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количество плакатов «Не включать! Работа на линии» должно вывешиваться на приводах разъединителей, которыми отключена для выполнения работ ВЛ, КВЛ или КЛ, если на линии работает несколько бригад?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 чьей команде вывешивается и снимается плакат «Не включать! Работа на линии!»?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От кого должен получить подтверждение об окончании работ и удалении всех бригад с рабочего места диспетчерский или оперативный персонал перед отдачей команды на снятие плаката «Не включать! Работа на линии!»?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разрешается проверять отсутствие напряжения выверкой схемы в натуре?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эксплуатирующими организациями определяются линии (участки линий), находящиеся под наведенным напряжением?</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организацией определяются схема и порядок измерений величины наведенного напряжения и ее перерасчета на наибольший рабочий ток влияющей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Укажите наименование строки наряда-допуска, в которой приводятся сведения о наличии наведенного напряжения на ВЛ?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документе указывается значение расчетного наведенного напряжения на ВЛ?</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бригад может работать одновременно на одной воздушной линии электропередачи(ВЛ) (на одном электрически связанном участке) без заземления ВЛ в РУ при заземлении ВЛ только на рабочем месте?</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одновременная работа бригад, использующихразличную подготовку рабочего места производства на ВЛ (на одном электрически связанном участке), под наведенным напряжением?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может быть снято заземление с провода (грозотроса) на промежуточной опоре при выполнении работ на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допускается разъединять провод и тяговый канат в ходе работ на воздушной линии электропередачи?</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Под наблюдением каких работников должен осуществляться проезд автомобилей, подъёмных сооружений и механизмов по территории ОРУ и в охранной зоне воздушной линии электропередачи выше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DE6FB7">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Под наблюдением каких работников осуществляться проезд автомобилей, грузоподъемных машин и механизмов при выполнении строительно-монтажных работ в охранной зоне воздушной линии электропередачи?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должны иметь специалисты по охране труда субъектов электроэнергетики, контролирующие электроустановки?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590773">
        <w:trPr>
          <w:cantSplit/>
          <w:trHeight w:val="567"/>
        </w:trPr>
        <w:tc>
          <w:tcPr>
            <w:tcW w:w="988" w:type="dxa"/>
            <w:gridSpan w:val="2"/>
            <w:vAlign w:val="center"/>
          </w:tcPr>
          <w:p w:rsidR="00590773" w:rsidRPr="003C46A6" w:rsidRDefault="0059077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измерительным трансформаторам тока?</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входит в состав комплекса технических средств автоматической системы управления энергохозяйством?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Какими нормативно-техническими документами необходимо руководствоваться при установке силовых трансформаторов?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значении давления в баке герметичного трансформатора обслуживающий персонал должен снизить нагрузку?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промываться гравийная засыпка маслоприемников трансформаторов?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соответствует требованиям Правил к содержанию трансформаторов наружной установки?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нагрузка допускается для масляных трансформаторов?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продолжительность кратковременной перегрузки масляного трансформатора сверх номинального тока на 30 %?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продолжительность кратковременной перегрузки масляного трансформатора сверх номинального тока на 45 %?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продолжительность кратковременной перегрузки масляного трансформатора в аварийном режиме при перегрузке по току в 100 % и температуре окружающей среды -25 °С?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должна быть температура верхних слоев масла при номинальной нагрузке трансформатора с системой масляного охлаждения?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должна быть температура верхних слоев масла при номинальной нагрузке трансформатора с системой масляного охлаждения с дутьем и принудительной циркуляцией масла?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должна быть температура масла на входе в маслоохладитель при номинальной нагрузке трансформатора с системой масляного охлаждения с принудительной циркуляцией масла через водоохладитель?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допускается работа с номинальной нагрузкой трансформаторов с системами охлаждения Д при аварийном отключении всех вентиляторов и температуре окружающего воздуха -15 °С?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допустимая длительность работы трансформатора с номинальной нагрузкой с системой охлаждения Д при аварийном отключении всех вентиляторов и температуре окружающего воздуха 0 °С?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времени допускается работа с номинальной нагрузкой трансформаторов с системами охлаждения Д при аварийном отключении всех вентиляторов и температуре окружающего воздуха +20 °С?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допустимая длительность работы трансформатора с номинальной нагрузкой с системой охлаждения Д при аварийном отключении всех вентиляторов и температуре окружающего воздуха +30 °С?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условии производится отключение электродвигателей вентиляторов на трансформаторах с системой охлаждения Д?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должна проверяться правильность выбора коэффициента трансформации на трансформаторах, оснащенных переключателями ответвлений обмоток без возбуждения?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капитальных ремонтов трансформаторов 110 кВ и выше мощностью 125 MB·А и более?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запас трансформаторного масла должен храниться у Потребителя, имеющего на балансе маслонаполненное оборудование?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должна быть температура воздуха внутри помещений закрытых распределительных устройств в летнее время?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к распределительным устройствам и подстанциям не соответствуют Правилам технической эксплуатации электроустановок потребителей?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время между остановом и последующим запуском рабочих компрессоров с рабочим давлением 4,0-4,5 МПа (40-45 кгс/см</w:t>
            </w:r>
            <w:r w:rsidRPr="003C46A6">
              <w:rPr>
                <w:rFonts w:ascii="Times New Roman" w:eastAsia="Times New Roman" w:hAnsi="Times New Roman" w:cs="Times New Roman"/>
                <w:sz w:val="24"/>
                <w:szCs w:val="24"/>
                <w:vertAlign w:val="superscript"/>
                <w:lang w:eastAsia="ru-RU"/>
              </w:rPr>
              <w:t>2</w:t>
            </w: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время между остановом и последующим запуском рабочих компрессоров с рабочим давлением 23 МПа (230 кгс/см</w:t>
            </w:r>
            <w:r w:rsidRPr="003C46A6">
              <w:rPr>
                <w:rFonts w:ascii="Times New Roman" w:eastAsia="Times New Roman" w:hAnsi="Times New Roman" w:cs="Times New Roman"/>
                <w:sz w:val="24"/>
                <w:szCs w:val="24"/>
                <w:vertAlign w:val="superscript"/>
                <w:lang w:eastAsia="ru-RU"/>
              </w:rPr>
              <w:t>2</w:t>
            </w:r>
            <w:r w:rsidRPr="003C46A6">
              <w:rPr>
                <w:rFonts w:ascii="Times New Roman" w:eastAsia="Times New Roman" w:hAnsi="Times New Roman" w:cs="Times New Roman"/>
                <w:sz w:val="24"/>
                <w:szCs w:val="24"/>
                <w:lang w:eastAsia="ru-RU"/>
              </w:rPr>
              <w:t xml:space="preserve">)?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время между остановом и последующим запуском рабочих компрессоров с рабочим давлением 23 МПа (230 кгс/см</w:t>
            </w:r>
            <w:r w:rsidRPr="003C46A6">
              <w:rPr>
                <w:rFonts w:ascii="Times New Roman" w:eastAsia="Times New Roman" w:hAnsi="Times New Roman" w:cs="Times New Roman"/>
                <w:sz w:val="24"/>
                <w:szCs w:val="24"/>
                <w:vertAlign w:val="superscript"/>
                <w:lang w:eastAsia="ru-RU"/>
              </w:rPr>
              <w:t>2</w:t>
            </w:r>
            <w:r w:rsidRPr="003C46A6">
              <w:rPr>
                <w:rFonts w:ascii="Times New Roman" w:eastAsia="Times New Roman" w:hAnsi="Times New Roman" w:cs="Times New Roman"/>
                <w:sz w:val="24"/>
                <w:szCs w:val="24"/>
                <w:lang w:eastAsia="ru-RU"/>
              </w:rPr>
              <w:t xml:space="preserve">)?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на объектах с постоянным пребыванием дежурного персонала необходимо удалять влагу из воздухосборников с компрессорным давлением 4,0-4,5 МПа (40-45 кгс/см</w:t>
            </w:r>
            <w:r w:rsidRPr="003C46A6">
              <w:rPr>
                <w:rFonts w:ascii="Times New Roman" w:eastAsia="Times New Roman" w:hAnsi="Times New Roman" w:cs="Times New Roman"/>
                <w:sz w:val="24"/>
                <w:szCs w:val="24"/>
                <w:vertAlign w:val="superscript"/>
                <w:lang w:eastAsia="ru-RU"/>
              </w:rPr>
              <w:t>2</w:t>
            </w:r>
            <w:r w:rsidRPr="003C46A6">
              <w:rPr>
                <w:rFonts w:ascii="Times New Roman" w:eastAsia="Times New Roman" w:hAnsi="Times New Roman" w:cs="Times New Roman"/>
                <w:sz w:val="24"/>
                <w:szCs w:val="24"/>
                <w:lang w:eastAsia="ru-RU"/>
              </w:rPr>
              <w:t xml:space="preserve">)?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проводиться продувки магистральных воздухопроводов для предупреждения загрязнения сжатого воздуха в процессе эксплуатации при положительной температуре окружающего воздуха?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контролироваться влажность элегаза в комплектных распределительных устройствах с элегазовой изоляцией (КРУЭ)в процессе эксплуатации?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Каково максимально допустимое значение утечки элегаза при эксплуатации оборудования с элегазовой изоляцией?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необходимо осуществлять слив влаги из баков масляных выключателей?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проводится осмотр распределительных устройств без их отключения, если персонал находится на дежурстве постоянно?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проведения капитальных ремонтов устанавливается Правилами технической эксплуатации электроустановок потребителей в РУ для отделителей и короткозамыкателей с открытым ножом и их приводов?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проведения капитальных ремонтов устанавливается Правилами технической эксплуатации электроустановок потребителей для воздушных выключателей?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проведения капитальных ремонтов устанавливается Правилами технической эксплуатации электроустановок потребителей для масляных выключателей РУ?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проведения капитальных ремонтов устанавливается Правилами технической эксплуатации электроустановок потребителей для вакуумных выключателей?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проведения капитальных ремонтов устанавливается Правилами технической эксплуатации электроустановок потребителей для токопроводов?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проводиться капитальные ремонты воздушной линии электропередачи на опорах с деревянными деталями?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проводиться капитальные ремонты воздушной линии электропередачи на железобетонных и металлических опорах?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из перечисленных способов могут проводиться ремонтные работы на воздушной линии электропередачи?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организация должна проводить обрезку деревьев, растущих в непосредственной близости к проводам воздушной линии электропередачи?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соединений допускается в пролетах пересечения действующей воздушной линии электропередачи с линиями связи и сигнализации?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должны проводиться работы по предотвращению нарушений в работе воздушной линии электропередачи, проходящих по сельскохозяйственным угодьям?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какие сроки Сторонний Потребитель обязан согласовать проведение ремонтных работ на принадлежащих ему проводах при их совместной подвеске на опорах воздушной линии электропередачи с линиями другого назначения, с Потребителем, эксплуатирующим воздушной линии электропередачи?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нагрузкой должны проверяться уставки устройств релейной защиты?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значение сопротивления изоляции должно поддерживаться в электрически связанных вторичных цепях устройств релейной защиты, автоматики и телемеханики относительно земли в пределах каждого присоединения?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значение сопротивления изоляции должно поддерживаться между электрически не связанными цепями различного назначения в пределах каждого присоединения (измерительные цепи, цепи оперативного тока, сигнализации)?</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значение сопротивления изоляции должно поддерживаться в выходных цепях телеуправления и цепях питания напряжением 220 В устройств телемеханики?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значение сопротивления изоляции должно поддерживаться в цепях устройств релейной защиты, автоматики и телемеханики, рассчитанных на рабочее напряжение 60 В и ниже, питающихся от отдельного источника или через разделительный трансформатор?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испытывают изоляцию между жилами контрольного кабеля тех цепей, где имеется повышенная вероятность замыкания с серьезными последствиями (цепи газовой защиты, цепи конденсаторов, используемых как источник оперативного тока)?</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персонала запрещены при работе на панелях (в шкафах) и в цепях управления, релейной защиты, электроавтоматики и телемеханики?</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ко вторичным обмоткам трансформаторов тока установлены Правилами технической эксплуатации электроустановок потребителей?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По какому документу должен выполнять операции оперативный персонал на панелях (в шкафах) устройств релейной защиты, электроавтоматики и телемеханики с помощью ключей, контактных накладок и испытательных блоков?</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ответственный за электрохозяйство проводит осмотр аккумуляторных батарей?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допускается применять нестандартизированные средства измерений?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учет электроэнергии на время поверки средств учета электроэнергии?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предъявляются к информационно-измерительным системам Потребителя?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срок поверки установлен для трансформатора тока, встроенного в энергооборудование?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срок поверки установлен для трансформатора напряжения, встроенного в энергооборудование?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какие сроки необходимо проводить поверку расчетных средств учета электрической энергии?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осуществляет установку и замену измерительных трансформаторов тока и напряжения?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проверяться сопротивление электрической изоляции изолирующих прокладок, предотвращающих соединение с землей через крюк или трос кранов и талей, обслуживающих установки электронагревательных устройств сопротивления прямого действия?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периодичность осмотров контактных соединений короткой сети токопровода дуговой электропечи установлена Правилами технической эксплуатации электроустановок потребителей?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осмотр индукционных плавильных печей?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Нужно ли производить отключение индукционных установок во время проведения осмотра?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должен проводиться осмотр электродных котлов напряжением до 1000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должен проводиться осмотр электродных котлов напряжением выше 1000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должен проводиться планово-предупредительный ремонт электродных котлов напряжением выше 1000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должны указываться сведения о наличии резервных стационарных или передвижных технологических электростанций Потребителя, их установленной мощности и значении номинального напряжения?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электрооборудование допускается к эксплуатации во взрывоопасных зонах?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наружный осмотр электрооборудования во взрывоопасных зонах?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Можно ли включать автоматически отключившуюся электроустановку, которая находится во взрывоопасной зоне, без выяснения причин ее отключения?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необходимо проверять состояние трассы воздушных линий с неизолированными проводами?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проводится проверка состояния фундаментов опор?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необходимо проводить измерения прогибов металлических конструкций опор?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необходимо проводить контроль железобетонных опор и приставок?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и в каком объеме необходимо проводить контроль стрел провеса и расстояния до элементов воздушной линии электропередачи 6-20 кВ?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и в каком объеме необходимо проводить контроль стрел провеса и расстояния до элементов воздушной линии электропередачи 35-220 кВ?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каких минимальных значениях токов замыкания на землю, согласно Правилам устройства электроустановок, рекомендуется применение не менее двух заземляющих реакторов?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такое «Степень загрязнения (СЗ)»?</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тарельчатых изоляторов, помимо количества, принятого по расчетной формуле, следует добавлять в каждую цепь гирлянды напряжением 750 кВ в натяжных и поддерживающих гирляндах ОРУ?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районам с какой степенью загрязнения относятся территории, не попадающие в зону влияния источников промышленных и природных загрязнений (болота, высокогорные районы, районы со слабозасоленными почвами)?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расстояние должно быть от токоведущих частей токопроводов без оболочек (исполнение IP00) до трубопроводов?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расстояние должно быть от шинопроводов, имеющих оболочки (исполнение IP21; IP31; IP51; IP65), до трубопроводов и технологического оборудования?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из перечисленных типов опор устанавливается в местах изменения числа, марок и сечений проводов воздушной линии электропередачи?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наименьшее допустимое расстояние по горизонтали должно быть соблюдено от подземных частей опор или заземляющих устройств опор до пожарных гидрантов, колодцев, люков канализации и водоразборных колонок?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угол по возможности необходимо соблюдать при пересечении воздушной линии электропередачи, ЛС и ЛПВ?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не является необходимым мероприятием, выполняемым по окончании сооружения или реконструкции воздушной линии электропередачи?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соответствии с чем определяются численность ремонтно-эксплуатационного персонала и площадь производственно-жилых помещений ремонтных баз, а также количество транспортных средств и механизмов, необходимых для эксплуатации воздушной линии электропередачи?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От чего должны быть защищены металлические опоры и подножники, металлические детали железобетонных и деревянных опор, бетонные и железобетонные конструкции, а также древесина элементов деревянных опор?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мероприятия следует предпринимать в районах расселения крупных птиц для предохранения изоляции воздушной линии электропередачи от загрязнения, независимо от степени загрязнения окружающей среды, а также для предотвращения гибели птиц?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рекомендуется защищать от вибрации провода воздушной линии электропередачи в местах их крепления к изоляторам?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должны, по возможности, обеспечивать конструкция гирлянд изоляторов расщепленных фаз и крепление их к опоре?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чего служит волоконно-оптическая линия связи на воздушных линиях электропередачи?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Чему равно наименьшее расстояние от провода до головки рельса в нормальном режиме воздушной линии электропередачи 220 кВ по вертикали при пересечении неэлектрифицированных железных дорог широкой и узкой колеи общего пользования?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из перечисленных требований, предъявляемых к ограждениям в РУ, установленных в производственных помещениях, приведено неверно?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Выше какой температуры не должны нагреваться от воздействия электрического тока строительные конструкции, доступные для прикосновения персонала?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расстояние должно быть в земле между точкой заземления молниеотвода и точкой заземления нейтрали или бака трансформатора?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C43AFD">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C43AFD">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защита от грозовых перенапряжений неиспользуемых обмоток низшего и среднего напряжения силовых трансформаторов не требуется?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температура должна поддерживаться для нормальной работы компрессоров в помещении компрессорной установки?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объеме на преобразовательных подстанциях и установках следует предусматривать устройства для компенсации реактивной мощности?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Трансформаторы какой мощности должны быть оборудованы защитой от повышения давления (реле давления) герметичных трансформаторов с действием ее на сигнал?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вторичном напряжении для трансформатора преобразовательного агрегата выполняется защита от перенапряжений на стороне вторичного напряжения трансформатора?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значении концентрации пыли в воздухе при воздушном охлаждении преобразователей должна быть предусмотрена очистка воздуха?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температуру должно обеспечивать отопление в холодное время при неработающем оборудовании в помещении преобразовательных агрегатов?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какому классу по взрывоопасности относятся помещения аккумуляторных батарей, в которых производится заряд аккумуляторов при напряжении более 2,3 В на элемент?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ширина проходов для обслуживания аккумуляторных батарей должна быть в свету между аккумуляторами при двустороннем расположении аккумуляторов?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напряжение между токоведущими частями соседних аккумуляторов разных рядов в период нормальной работы (не заряда) при установке аккумуляторов в два ряда без прохода между рядами?</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значении температуры в помещении уменьшается емкость аккумуляторной батареи?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производствам какой категории относятся помещения аккумуляторных батарей?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должна быть температура в помещениях аккумуляторных батарей в холодное время на уровне расположения аккумуляторов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высоту над уровнем пола для закрытых распределительных устройств (ЗРУ) напряжением выше 1 кВ должны иметь сетчатые и смешанные ограждения токоведущих частей и электрооборудования?</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 производствам какой категории по пожарной и взрывопожарной опасности (в соответствии с Правилам устройства электроустановок) относятся электромашинные помещения?</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следует предусматривать выполнение кабельного этажа или кабельного туннеля в подвальном этаже электромашинного помещения?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 допускается при оборудовании камер и каналов вентиляции электрических машин?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течение какого периода конструкция генераторов и синхронных компенсаторов должна обеспечивать их нормальную эксплуатацию с возможностью замены изнашивающихся и повреждаемых деталей и узлов при помощи основных грузоподъемных механизмов и средств малой механизации без полной разборки машины?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применяться в качестве первичной охлаждающей воды в теплообменниках для гидрогенераторов и синхронных компенсаторов?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какой системы возбуждения допускается не выполнять систему сигнализации о снижении сопротивления изоляции ниже нормы?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От каких токов должна быть отстроена защита конденсаторной установки от токов КЗ, действующая на отключение?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выдержкой времени следует производить отключение конденсаторной установки?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допускается повторное включение конденсаторной установки?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защиту рекомендуется применять для конденсаторной батареи, имеющей две или более параллельные ветви?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маслоприемник должен быть устроен при расположении внутри помещения конденсаторной установки выше 1 кВ с общей массой масла более 600 кг?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маслоприемник должен быть устроен под конденсаторной установкой выше 1 кВ с общей массой масла более 600 кг при расположении ее снаружи помещения?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минимальное расстояние, согласно Правилам устройства электроустановок, рекомендуется принимать на территориях промышленных предприятий от опоры наружного освещения до проезжей части?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какой минимальной ширине разделительных полос, согласно Правилам устройства электроустановок, опоры освещения улиц и дорог могут устанавливаться по центру этих разделительных полос?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какой категории по надежности электроснабжения, согласно Правилам устройства электроустановок, относятся осветительные установки городских транспортных и пешеходных тоннелей?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минимальном сечении, согласно Правилам устройства электроустановок, питание отдельных электроприемников, относящихся к инженерному оборудованию зданий (насосы, вентиляторы, калориферы, установки кондиционирования воздуха), может выполняться проводами или кабелем с алюминиевыми жилами?</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какой категории надежности электроснабжения здания, согласно Правилам устройства электроустановок, противопожарные устройства и охранная сигнализация должны питаться от двух вводов, а при их отсутствии - двумя линиями от одного ввода, причем переключение с одной линии на другую должно осуществляться автоматически?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степень защиты, согласно Правилам устройства электроустановок, должны иметь устанавливаемые на чердаке электродвигатели, распределительные пункты, отдельно устанавливаемые коммутационные аппараты и аппараты защиты?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согласно Правилам устройства электроустановок, следует устанавливать расчетные счетчики электроэнергии в общественных зданиях, в которых размещено несколько потребителей электроэнергии?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Во сколько раз уставка и время срабатывания устройства защитного отключения (УЗО), расположенного ближе к источнику питания должны быть больше уставки и времени срабатывания УЗО, расположенного ближе к потребителю, при двух- и многоступенчатой схемах?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4879" w:type="dxa"/>
            <w:gridSpan w:val="19"/>
            <w:vAlign w:val="center"/>
          </w:tcPr>
          <w:p w:rsidR="003E26F3" w:rsidRPr="003C46A6" w:rsidRDefault="003E26F3" w:rsidP="003E26F3">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электросварочного оборудования как основного оборудования</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из перечисленных случаев не допускается применение экранирующих комплектов?</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средства защиты при выполнении сварочных работ в помещениях с повышенной опасностью использовать запрещено?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электросварочные работы?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присоединение и отсоединение от сети электросварочных установок?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выполнять сварочные работы в замкнутых или труднодоступных местах?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и с какой периодичностью проводят измерение сопротивления изоляции электросварочных установок?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должен обслуживать электротермические установки?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какое время года и с какой периодичностью необходимо контролировать температуру нагрева шин и контактных соединений электротермических установок?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электроприемникам какой категории, в отношении обеспечения надежности электроснабжения, следует относить электроприемники основного оборудования и вспомогательных механизмов электросварочных установок?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кабелем должна выполняться кабельная линия первичной цепи переносной (передвижной) электросварочной установки от коммутационного аппарата до источника сварочного тока?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количеством комплектов органов управления регулирующими устройствами (рукояток, кнопок) рекомендуется оборудовать сварочные автоматы или полуавтоматы с дистанционным регулированием режима работы источника сварочного тока?</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установлено на электросварочные установки, в которых по условиям электротехнологического процесса не может быть выполнено заземление, а также переносные и передвижные электросварочные установки, заземление оборудования которых представляет значительные трудности?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время допускается располагать сварочные посты во взрыво- и пожароопасных зонах?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быть предусмотрено при ручной сварке толстообмазанными электродами, электрошлаковой сварке, сварке под флюсом и автоматической сварке открытой дугой?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над переносными и передвижными сварочными установками, находящимися на открытом воздухе, могут не сооружаться навесы из негорючих материалов для защиты рабочего места сварщика и электросварочного оборудования от атмосферных осадков?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расстояние должно быть от одно- и многопостовых источников сварочного тока до стены?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должна быть ширина проходов между группами сварочных трансформаторов?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Применение какого вида провода не допускается для подвода тока от источника сварочного тока к электрододержателю установки ручной дуговой сварки (резки, наплавки) или к дуговой плазменной горелке прямого действия установки плазменной резки (сварки)?</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провода должны использоваться для электрических проводников установок и аппаратов, предназначенных для дуговой сварки сосудов, котлов и трубопроводов?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допускается применять в качестве обратного провода, соединяющего свариваемое изделие с источником сварочного тока в установках ручной дуговой сварки (резки, наплавки) или в установках плазменной резки (сварки)?</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помощью чего допускается соединение обратного провода со свариваемым изделием в установках для автоматической дуговой сварки в случае необходимости (например, при сварке круговых швов)?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предельная величина напряжения холостого хода установлена для аппаратов ручной и полуавтоматической дуговой сварки?</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какую величину импульсный генератор не должен увеличивать напряжение холостого хода сварочного трансформатора (действующее значение)?</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напряжение холостого хода источника сварочного тока в установках плазменной обработки при номинальном напряжении сети для ручной резки, сварки или наплавки?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напряжение холостого хода источника сварочного тока в установках плазменной обработки при номинальном напряжении сети для полуавтоматической резки или напыления?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напряжение холостого хода вторичной обмотки сварочного трансформатора машины контактной сварки при номинальном напряжении сети?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напряжении сети допускается непосредственное подключение сварочного трансформатора подвесных машин точечной и роликовой сварки (без разделяющего трансформатора) к ней, при этом первичная цепь встроенного трансформатора должна иметь двойную (усиленную) изоляцию или же машина должна быть оборудована устройством защитного отключения?</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8B41D1">
        <w:trPr>
          <w:cantSplit/>
          <w:trHeight w:val="567"/>
        </w:trPr>
        <w:tc>
          <w:tcPr>
            <w:tcW w:w="14879" w:type="dxa"/>
            <w:gridSpan w:val="19"/>
            <w:vAlign w:val="center"/>
          </w:tcPr>
          <w:p w:rsidR="003E26F3" w:rsidRPr="003C46A6" w:rsidRDefault="003E26F3" w:rsidP="003E26F3">
            <w:pPr>
              <w:tabs>
                <w:tab w:val="left" w:pos="4722"/>
              </w:tabs>
              <w:spacing w:after="0"/>
              <w:jc w:val="center"/>
              <w:rPr>
                <w:rFonts w:ascii="Times New Roman" w:eastAsia="Times New Roman" w:hAnsi="Times New Roman" w:cs="Times New Roman"/>
                <w:b/>
                <w:sz w:val="24"/>
                <w:szCs w:val="24"/>
                <w:lang w:eastAsia="ru-RU"/>
              </w:rPr>
            </w:pPr>
            <w:r w:rsidRPr="003C46A6">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электродвигателей как основного оборудования</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Требуется ли оформление перевода на другое рабочее место при производстве работ по одному наряду-допуску на электродвигателях и их присоединениях в РУ, укомплектованном ячейками комплектного распределительного устройства?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каких участках электросети допускается установка заземления при работе на электродвигателе?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можно заземлять кабельную линию у электродвигателей до 1000 В в тех случаях, когда сечение жил кабеля не позволяет применять переносные заземления?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регламентировано проведение работ на вращающемся электродвигателе без соприкосновения с токоведущими и вращающимися частями?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 допускается работнику, обслуживаемому щеточный аппарат на работающем электродвигателе?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перед допуском к работе на электродвигателях, способных к вращению за счет соединенных с ними механизмов?</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проводить опробование одного из указанных в наряде двигателей до полного окончания работ при проведении работ на электродвигателях одного напряжения, выведенных по одному наряду-допуску?</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к электродвигателям не соответствуют Правилам технической эксплуатации электроустановок потребителей?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проверки плотности тракта охлаждения продуваемых электродвигателей, устанавливаемых в пыльных помещениях и помещениях с повышенной влажностью?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пределах должно поддерживаться напряжение на шинах распределительных устройств?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напряжении на шинах распределительных устройств, в целях обеспечения долговечности, использовать электродвигатели не рекомендуется?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Значению какого тока должна соответствовать красная черта на шкале амперметра электродвигателя механизма, технологический процесс которого регулируется по току статора?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раз допускается пускать из холодного состояния ЭД с короткозамкнутым ротором?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раз допускается пускать из горячего состояния ЭД с короткозамкнутым ротором?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должен выполнять обслуживающий персонал при эксплуатации электродвигателей, длительно находящихся в резерве и не имеющим обогрева?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утверждает график периодичности измерения вибрации подшипников электродвигателей ответственных механизмов?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из перечисленного входит в функции персонала, обслуживающего электродвигатели?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электродвигатели должны быть немедленно отключены от питающей сети?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в организации определяет периодичность капитальных и текущих ремонтов электродвигателей?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зависимости от чего должны выбираться меры по обеспечению надежности питания электродвигателей?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в производственных помещениях необходимо предусматривать приспособления для такелажа электродвигателей?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должны иметь вращающиеся части электродвигателей и части, соединяющие электродвигатели с механизмами (муфты, шкивы)?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исполнение, как правило, должны иметь электродвигатели, устанавливаемые в помещениях с нормальной средой?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исполнение должны иметь электродвигатели, устанавливаемые на открытом воздухе?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исполнение должны иметь электродвигатели, устанавливаемые в помещениях, где возможно оседание на их обмотках пыли и других веществ, нарушающих естественное охлаждение?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Какого уровня не должен превышать шум, создаваемый электродвигателем совместно с приводимым им механизмом?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 каким токам должны быть устойчивы коммутационные аппараты электродвигателя?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как правило, должен производиться пуск асинхронных электродвигателей с короткозамкнутым ротором и синхронных электродвигателей?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8B41D1">
        <w:trPr>
          <w:cantSplit/>
          <w:trHeight w:val="964"/>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защита должна предусматриваться на электродвигателях?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8B41D1">
        <w:trPr>
          <w:cantSplit/>
          <w:trHeight w:val="964"/>
        </w:trPr>
        <w:tc>
          <w:tcPr>
            <w:tcW w:w="988" w:type="dxa"/>
            <w:gridSpan w:val="2"/>
            <w:vAlign w:val="center"/>
          </w:tcPr>
          <w:p w:rsidR="003E26F3" w:rsidRPr="003C46A6" w:rsidRDefault="003E26F3" w:rsidP="00203694">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каких электродвигателей должны применяться в цепи управления механические или электрические устройства выдержки времени, обеспечивающие включение электродвигателя при восстановлении напряжения в течение заданного времени?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14879" w:type="dxa"/>
            <w:gridSpan w:val="19"/>
            <w:vAlign w:val="center"/>
          </w:tcPr>
          <w:p w:rsidR="003E26F3" w:rsidRPr="003C46A6" w:rsidRDefault="003E26F3" w:rsidP="003E26F3">
            <w:pPr>
              <w:pStyle w:val="a7"/>
              <w:tabs>
                <w:tab w:val="left" w:pos="4722"/>
              </w:tabs>
              <w:ind w:left="1080"/>
              <w:jc w:val="center"/>
              <w:rPr>
                <w:rFonts w:ascii="Times New Roman" w:eastAsia="Times New Roman" w:hAnsi="Times New Roman" w:cs="Times New Roman"/>
                <w:b/>
                <w:sz w:val="24"/>
                <w:szCs w:val="24"/>
                <w:lang w:eastAsia="ru-RU"/>
              </w:rPr>
            </w:pPr>
            <w:r w:rsidRPr="003C46A6">
              <w:rPr>
                <w:rFonts w:ascii="Times New Roman" w:hAnsi="Times New Roman" w:cs="Times New Roman"/>
                <w:b/>
                <w:sz w:val="24"/>
                <w:szCs w:val="24"/>
              </w:rPr>
              <w:t>Специальные вопросы для проверки знаний руководителей и специалистов электротехнических лабораторий, осуществляющих испытание оборудования в электроустановках потребителей</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A710D8">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w:t>
            </w:r>
            <w:r w:rsidR="00A710D8" w:rsidRPr="003C46A6">
              <w:rPr>
                <w:rFonts w:ascii="Times New Roman" w:eastAsia="Times New Roman" w:hAnsi="Times New Roman" w:cs="Times New Roman"/>
                <w:sz w:val="24"/>
                <w:szCs w:val="24"/>
                <w:lang w:eastAsia="ru-RU"/>
              </w:rPr>
              <w:t>запрещается</w:t>
            </w:r>
            <w:r w:rsidRPr="003C46A6">
              <w:rPr>
                <w:rFonts w:ascii="Times New Roman" w:eastAsia="Times New Roman" w:hAnsi="Times New Roman" w:cs="Times New Roman"/>
                <w:sz w:val="24"/>
                <w:szCs w:val="24"/>
                <w:lang w:eastAsia="ru-RU"/>
              </w:rPr>
              <w:t xml:space="preserve"> при выполнении работ на измерительных трансформаторах тока?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недопустимо при работе на электрофильтрах?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допускается к проведению испытаний электрооборудования с подачей повышенного напряжения от постороннего источника?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персонал может быть допущен к проведению испытаний электрооборудования в качестве производителя работ?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продолжительность стажировки производителя работ перед допуском к проведению испытаний электрооборудования?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осуществляет допуск к испытаниям электрооборудования вне электроустановок, если не назначен ответственный руководитель работ?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Где оговаривается в наряде-допуске проведение испытаний в процессе монтажа или ремонта?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должен иметь производитель работ, занятый испытаниями электрооборудования?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должен иметь член бригады, занятый испытаниями электрооборудования?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должен иметь работник, выставленный для охраны при испытаниях электрооборудования?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разрешается единолично проводить массовые испытания материалов и изделий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должны быть оснащены передвижные испытательные установки?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должна обеспечить блокировка дверей, ведущая в часть испытательной установки напряжением выше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должно быть ограждено испытываемое оборудование, испытательная установка и соединительные провода между ними?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работники, выставленные для охраны испытательной установки и испытываемого оборудования, могут покинуть свой пост?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Могут ли члены бригады находиться отдельно от производителя работ в разных помещениях или на разных участках распредустройства при проведении испытаний оборудования?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присоединению испытательной установки к сети напряжением 380/220 В?</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подключать к сети передвижную испытательную установку?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последовательность действий должна быть выполнена производителем работ перед каждой подачей испытательного напряжения?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считается, что вся испытательная установка и испытываемое оборудование находится под напряжением?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после испытания оборудования со значительной емкостью?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составом бригады необходимо проводить работу с измерительными штангами?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оформляется работа с измерительными штангами при единичных измерениях с использованием опорных конструкций или телескопических вышек?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оформляются работы по измерениям мегаомметром в электроустановках напряжением до 1000 В и во вторичных цепях?</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Чем следует пользоваться при присоединении соединительных проводов при измерении мегаомметром?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следует выполнить после окончания измерения мегаомметром?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безопасности необходимо соблюдать при испытаниях КЛС?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может проводить ремонт оборудования высокочастотных установок, расположенных на воздушной линии электропередачи напряжением выше 1000 В?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должны проводиться измерения продолжительностью не более одного часа при обслуживании оборудования высокочастотных установок?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По каким из перечисленных видов работ в устройствах СДТУ запрещено проводить работы по распоряжению?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требований должны быть выполнены при испытаниях КЛС повышенным напряжением?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590773" w:rsidRPr="003C46A6" w:rsidTr="00A6413B">
        <w:trPr>
          <w:cantSplit/>
          <w:trHeight w:val="567"/>
        </w:trPr>
        <w:tc>
          <w:tcPr>
            <w:tcW w:w="988" w:type="dxa"/>
            <w:gridSpan w:val="2"/>
            <w:vAlign w:val="center"/>
          </w:tcPr>
          <w:p w:rsidR="00590773" w:rsidRPr="003C46A6" w:rsidRDefault="0059077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Разрешается ли производителю работ при работах в цепях и устройствах релейной защиты оперировать коммутационными аппаратами, если они находятся под напряжением, а работа регламентирована распоряжением?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590773" w:rsidRPr="003C46A6" w:rsidRDefault="00590773" w:rsidP="0059077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в организации устанавливает конкретные сроки испытаний и измерений параметров электрооборудования электроустановок при капитальном ремонте?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должны устанавливаться нормы испытаний электрооборудования, произведенного за рубежом?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объеме проводится испытание электрооборудования после ремонта?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понимается под исходными значениями измеряемых параметров при проведении испытания электрооборудования?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допускается испытывать электрооборудование распределительных устройств (напряжением до 20 кВ) в случае отсутствия необходимой испытательной аппаратуры переменного тока?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должны оформляться результаты испытаний электрооборудования?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при испытаниях рекомендуется использовать линейное напряжение питающей сети?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испытание проводится для силовых трансформаторов до измерения сопротивления изоляции и сопротивления обмоток постоянному току?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должно проводиться измерение переходных сопротивлений контактных соединений сборных и соединительных шин?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продолжительность работ, связанных с разгерметизацией трансформаторов на напряжение до 35 кВ при относительной влажности до 75% установлена Правилами технической эксплуатации электроустановок потребителей?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продолжительность работ, связанных с разгерметизацией трансформаторов на напряжение 110 кВ при относительной влажности до 75% установлена Правилами технической эксплуатации электроустановок потребителей?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производится оценка влажности твердой изоляции первый раз после включения трансформатора?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значение влагосодержания твердой изоляции установлено Правилами технической эксплуатации электроустановок потребителей для трансформаторов после капитального ремонта?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должен проводиться химический анализ электролита аккумуляторных батарей?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рекомендуется проводить проверку напряжения при толчковых токах аккумуляторных батарей?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измерения удельного сопротивления питательной (сетевой) воды у электродных котлов при снабжении из открытых водоемов?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проверки коррозионного состояния элементов заземляющего устройства электроустановок, находящихся в земле?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проверки состояния пробивных предохранителей в установках напряжением до 1000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Через какой период времени после доливки масла в трансформатор должна отбираться его проба?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сопротивление изоляции в цепях питания приводов выключателей и разъединителей?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сопротивление изоляции на шинках постоянного тока и шинках напряжения на щитах управления?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должно быть сопротивление изоляции цепей, содержащих устройства с микроэлектронными элементами, рассчитанными на рабочее напряжение до 60 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измерения сопротивления изоляции кранов и лифтов?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r w:rsidR="003E26F3" w:rsidRPr="003C46A6" w:rsidTr="00DE6FB7">
        <w:trPr>
          <w:cantSplit/>
          <w:trHeight w:val="567"/>
        </w:trPr>
        <w:tc>
          <w:tcPr>
            <w:tcW w:w="988" w:type="dxa"/>
            <w:gridSpan w:val="2"/>
            <w:vAlign w:val="center"/>
          </w:tcPr>
          <w:p w:rsidR="003E26F3" w:rsidRPr="003C46A6" w:rsidRDefault="003E26F3" w:rsidP="00203694">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rsidR="003E26F3" w:rsidRPr="003C46A6" w:rsidRDefault="003E26F3" w:rsidP="003E26F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Какова периодичность измерения сопротивления изоляции осветительных сетей наружных установок?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c>
          <w:tcPr>
            <w:tcW w:w="916" w:type="dxa"/>
            <w:shd w:val="clear" w:color="auto" w:fill="auto"/>
            <w:noWrap/>
            <w:vAlign w:val="center"/>
            <w:hideMark/>
          </w:tcPr>
          <w:p w:rsidR="003E26F3" w:rsidRPr="003C46A6" w:rsidRDefault="003E26F3" w:rsidP="003E26F3">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w:t>
            </w:r>
          </w:p>
        </w:tc>
      </w:tr>
    </w:tbl>
    <w:p w:rsidR="00AA4C64" w:rsidRPr="003C46A6" w:rsidRDefault="00AA4C64" w:rsidP="002945CC">
      <w:pPr>
        <w:pStyle w:val="a7"/>
        <w:tabs>
          <w:tab w:val="left" w:pos="4722"/>
        </w:tabs>
        <w:ind w:left="1080"/>
        <w:rPr>
          <w:rFonts w:ascii="Times New Roman" w:hAnsi="Times New Roman" w:cs="Times New Roman"/>
          <w:sz w:val="24"/>
          <w:szCs w:val="24"/>
        </w:rPr>
      </w:pPr>
    </w:p>
    <w:p w:rsidR="0003480E" w:rsidRPr="003C46A6" w:rsidRDefault="0003480E">
      <w:pPr>
        <w:rPr>
          <w:rFonts w:ascii="Times New Roman" w:hAnsi="Times New Roman" w:cs="Times New Roman"/>
          <w:sz w:val="24"/>
          <w:szCs w:val="24"/>
        </w:rPr>
      </w:pPr>
      <w:r w:rsidRPr="003C46A6">
        <w:rPr>
          <w:rFonts w:ascii="Times New Roman" w:hAnsi="Times New Roman" w:cs="Times New Roman"/>
          <w:sz w:val="24"/>
          <w:szCs w:val="24"/>
        </w:rP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466"/>
      </w:tblGrid>
      <w:tr w:rsidR="0003480E" w:rsidRPr="003C46A6" w:rsidTr="0003480E">
        <w:trPr>
          <w:trHeight w:val="711"/>
        </w:trPr>
        <w:tc>
          <w:tcPr>
            <w:tcW w:w="1418" w:type="dxa"/>
            <w:vAlign w:val="center"/>
          </w:tcPr>
          <w:p w:rsidR="0003480E" w:rsidRPr="003C46A6" w:rsidRDefault="0003480E" w:rsidP="0003480E">
            <w:pPr>
              <w:pStyle w:val="1"/>
              <w:spacing w:before="0" w:line="240" w:lineRule="auto"/>
              <w:jc w:val="center"/>
              <w:rPr>
                <w:rFonts w:ascii="Times New Roman" w:hAnsi="Times New Roman" w:cs="Times New Roman"/>
                <w:b/>
                <w:color w:val="auto"/>
                <w:sz w:val="24"/>
                <w:szCs w:val="24"/>
              </w:rPr>
            </w:pPr>
            <w:r w:rsidRPr="003C46A6">
              <w:rPr>
                <w:rFonts w:ascii="Times New Roman" w:hAnsi="Times New Roman" w:cs="Times New Roman"/>
                <w:b/>
                <w:color w:val="auto"/>
                <w:sz w:val="24"/>
                <w:szCs w:val="24"/>
              </w:rPr>
              <w:lastRenderedPageBreak/>
              <w:t xml:space="preserve">Раздел </w:t>
            </w:r>
            <w:r w:rsidRPr="003C46A6">
              <w:rPr>
                <w:rFonts w:ascii="Times New Roman" w:hAnsi="Times New Roman" w:cs="Times New Roman"/>
                <w:b/>
                <w:color w:val="auto"/>
                <w:sz w:val="24"/>
                <w:szCs w:val="24"/>
                <w:lang w:val="en-US"/>
              </w:rPr>
              <w:t>VI</w:t>
            </w:r>
            <w:r w:rsidRPr="003C46A6">
              <w:rPr>
                <w:rFonts w:ascii="Times New Roman" w:hAnsi="Times New Roman" w:cs="Times New Roman"/>
                <w:b/>
                <w:color w:val="auto"/>
                <w:sz w:val="24"/>
                <w:szCs w:val="24"/>
              </w:rPr>
              <w:t>:</w:t>
            </w:r>
          </w:p>
        </w:tc>
        <w:tc>
          <w:tcPr>
            <w:tcW w:w="13466" w:type="dxa"/>
            <w:vAlign w:val="center"/>
          </w:tcPr>
          <w:p w:rsidR="0003480E" w:rsidRPr="003C46A6" w:rsidRDefault="0003480E" w:rsidP="0003480E">
            <w:pPr>
              <w:spacing w:after="0" w:line="240" w:lineRule="auto"/>
              <w:jc w:val="center"/>
              <w:rPr>
                <w:rFonts w:ascii="Times New Roman" w:hAnsi="Times New Roman" w:cs="Times New Roman"/>
                <w:b/>
                <w:sz w:val="24"/>
                <w:szCs w:val="24"/>
              </w:rPr>
            </w:pPr>
            <w:r w:rsidRPr="003C46A6">
              <w:rPr>
                <w:rFonts w:ascii="Times New Roman" w:hAnsi="Times New Roman" w:cs="Times New Roman"/>
                <w:b/>
                <w:sz w:val="24"/>
                <w:szCs w:val="24"/>
              </w:rPr>
              <w:t>Вопросы для работников субъектов оперативно-диспетчерского управления.</w:t>
            </w:r>
          </w:p>
        </w:tc>
      </w:tr>
    </w:tbl>
    <w:p w:rsidR="0003480E" w:rsidRPr="003C46A6" w:rsidRDefault="0003480E" w:rsidP="002945CC">
      <w:pPr>
        <w:pStyle w:val="a7"/>
        <w:tabs>
          <w:tab w:val="left" w:pos="4722"/>
        </w:tabs>
        <w:ind w:left="1080"/>
        <w:rPr>
          <w:rFonts w:ascii="Times New Roman" w:hAnsi="Times New Roman" w:cs="Times New Roman"/>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5"/>
        <w:gridCol w:w="13608"/>
      </w:tblGrid>
      <w:tr w:rsidR="0003480E" w:rsidRPr="003C46A6" w:rsidTr="0003480E">
        <w:trPr>
          <w:trHeight w:val="567"/>
        </w:trPr>
        <w:tc>
          <w:tcPr>
            <w:tcW w:w="1084" w:type="dxa"/>
            <w:vAlign w:val="center"/>
          </w:tcPr>
          <w:p w:rsidR="0003480E" w:rsidRPr="003C46A6" w:rsidRDefault="0003480E" w:rsidP="0003480E">
            <w:pPr>
              <w:pStyle w:val="a7"/>
              <w:ind w:left="0"/>
              <w:jc w:val="center"/>
              <w:rPr>
                <w:rFonts w:ascii="Times New Roman" w:hAnsi="Times New Roman" w:cs="Times New Roman"/>
                <w:b/>
                <w:sz w:val="24"/>
                <w:szCs w:val="24"/>
              </w:rPr>
            </w:pPr>
            <w:r w:rsidRPr="003C46A6">
              <w:rPr>
                <w:rFonts w:ascii="Times New Roman" w:hAnsi="Times New Roman" w:cs="Times New Roman"/>
                <w:b/>
                <w:sz w:val="24"/>
                <w:szCs w:val="24"/>
              </w:rPr>
              <w:t>Номер вопроса</w:t>
            </w:r>
          </w:p>
        </w:tc>
        <w:tc>
          <w:tcPr>
            <w:tcW w:w="13653" w:type="dxa"/>
            <w:gridSpan w:val="2"/>
            <w:shd w:val="clear" w:color="auto" w:fill="auto"/>
            <w:vAlign w:val="center"/>
          </w:tcPr>
          <w:p w:rsidR="0003480E" w:rsidRPr="003C46A6" w:rsidRDefault="0003480E" w:rsidP="0003480E">
            <w:pPr>
              <w:pStyle w:val="a7"/>
              <w:spacing w:after="0"/>
              <w:ind w:left="0"/>
              <w:jc w:val="center"/>
              <w:rPr>
                <w:rFonts w:ascii="Times New Roman" w:hAnsi="Times New Roman" w:cs="Times New Roman"/>
                <w:b/>
                <w:sz w:val="24"/>
                <w:szCs w:val="24"/>
              </w:rPr>
            </w:pPr>
            <w:r w:rsidRPr="003C46A6">
              <w:rPr>
                <w:rFonts w:ascii="Times New Roman" w:hAnsi="Times New Roman" w:cs="Times New Roman"/>
                <w:b/>
                <w:sz w:val="24"/>
                <w:szCs w:val="24"/>
              </w:rPr>
              <w:t>Вопросы</w:t>
            </w:r>
          </w:p>
        </w:tc>
      </w:tr>
      <w:tr w:rsidR="0003480E" w:rsidRPr="003C46A6" w:rsidTr="0003480E">
        <w:trPr>
          <w:trHeight w:val="567"/>
        </w:trPr>
        <w:tc>
          <w:tcPr>
            <w:tcW w:w="14737" w:type="dxa"/>
            <w:gridSpan w:val="3"/>
            <w:vAlign w:val="center"/>
          </w:tcPr>
          <w:p w:rsidR="0003480E" w:rsidRPr="003C46A6" w:rsidRDefault="0003480E" w:rsidP="0003480E">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электрических станций и сетей Российской Федерации</w:t>
            </w:r>
          </w:p>
        </w:tc>
      </w:tr>
      <w:tr w:rsidR="0003480E" w:rsidRPr="003C46A6" w:rsidTr="0003480E">
        <w:trPr>
          <w:trHeight w:val="567"/>
        </w:trPr>
        <w:tc>
          <w:tcPr>
            <w:tcW w:w="14737" w:type="dxa"/>
            <w:gridSpan w:val="3"/>
            <w:vAlign w:val="center"/>
          </w:tcPr>
          <w:p w:rsidR="0003480E" w:rsidRPr="003C46A6" w:rsidRDefault="0003480E" w:rsidP="0003480E">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Организация эксплуатации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является основной задачей электростанций и электрических сетей?</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Кто осуществляет надзор за техническим состоянием и проведением мероприятий, обеспечивающих безопасное обслуживание оборудования и сооружений, рациональным и эффективным использованием топливно-энергетических ресурсов?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Какие обязательные испытания должны быть проведены перед приемкой в эксплуатацию энергообъекта (пускового комплекса)?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Когда должны быть устранены дефекты и недоделки, допущенные в ходе строительства и монтажа, а также дефекты оборудования, выявленные в процессе индивидуальных и функциональных испытаний?</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Когда проводятся пробные пуски?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считается началом комплексного опробования энергоустановки?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По истечении какого времени считается проведенным комплексное опробование в электрических сетях при условии нормальной и непрерывной работы под нагрузкой оборудования подстанций?</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По истечении какого времени считается проведенным комплексное опробование в тепловых сетях при условии нормальной и непрерывной работы оборудования под нагрузкой с номинальным давлением, предусмотренным в пусковом комплексе?</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Сколько должно быть проведено успешных автоматических пусков для признания положительным комплексного опробования газотурбинных установок (ГТУ) перед их вводом в эксплуатацию?</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Какие виды медицинских осмотров в установленном порядке должны проходить работники организаций, занятые на работах с вредными веществами, опасными и неблагоприятными производственными факторами?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Какая форма подготовки персонала должна быть проведена в любых случаях при перерыве в работе от 30 дней до 6 месяцев для допуска к самостоятельной работе?</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Кто определяет форму подготовки персонала для допуска к самостоятельной работе при перерыве в работе от 30 дней до 6 месяцев?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Кто осуществляет ведомственный технический и технологический надзор на энергообъектах, осуществляющих производство, преобразование, передачу и распределение электрической и тепловой энергии?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По истечении какого срока проводится техническое освидетельствование технологических схем и электрооборудования?</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Не реже какого срока проводится техническое освидетельствование зданий и сооружений?</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Кто возглавляет комиссию энергообъекта при проведении технического освидетельствования?</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является основной задачей при техническом обследовании зданий и сооружений энергообъектов?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Кем производится постоянный контроль технического состояния оборудования энергообъектов?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каком объеме осуществляется контроль технического состояния оборудования энергообъектов?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какой документ должны быть занесены результаты технического освидетельствования энергообъекта?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Кем устанавливается периодичность осмотров оборудования, зданий и сооружений энергообъектов?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Где должны быть организовано техническое обслуживание, плановые ремонт и модернизация оборудования, зданий, сооружений и коммуникаций энергоустановок?</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Кто отвечает за сроки и качество выполненных ремонтных работ?</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Чем должен определятся объем технического обслуживания и планового ремонта?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 кем согласовывается вывод оборудования и сооружений в ремонт и ввод их в работу?</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течение какого времени подлежит приемо-сдаточным испытаниям под нагрузкой оборудование электростанций, подстанций 35 кВ и выше, прошедшее капитальный и средний ремонт?</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С кем должны быть предварительно согласованы объемы ремонтных работ?</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течение какого времени должна быть окончательно завершена оценка качества ремонта, связанная с проверкой работы оборудования на всех режимах, проведением испытаний и наладки всех систем?</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является временем окончания капитального (среднего) ремонта для трансформаторов?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является временем окончания капитального (среднего) ремонта для паровых котлов ТЭС с поперечными связями?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является временем окончания капитального (среднего) ремонта для энергоблоков с двухкорпусными котлами (дубль-блоков), если растопка и включение второго корпуса котла производятся в соответствии с графиком нагружения энергоблока?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является временем окончания капитального (среднего) ремонта для электрических сетей?</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является временем окончания капитального (среднего) ремонта для электрических сетей, производимого без снятия напряжения?</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Что считается временем окончания ремонта, если приемо-сдаточные испытания оборудования под нагрузкой прерывались для устранения дефектов?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Когда все изменения, выполненные в процессе эксплуатации энергоустановок, должны быть внесены в инструкции, схемы и чертежи?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C какой периодичностью должны проверяться на соответствие фактическим эксплуатационным данным исполнительные технологические схемы (чертежи) и исполнительные схемы первичных электрических соединений?</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C какой периодичностью должны пересматриваться инструкции и перечни необходимых инструкций и исполнительных рабочих схем (чертежей)?</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Чьим решением, в зависимости от местных условий, может быть изменен объем оперативной документации?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течение какого времени подлежат хранению в установленном порядке ленты с записями показаний регистрирующих приборов?</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течение какого времени подлежат хранению в установленном порядке магнитофонные записи оперативных переговоров в нормальных условиях?</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В течение какого времени подлежат хранению в установленном порядке магнитофонные записи оперативных переговоров при авариях и других нарушениях в работе?</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Какой может быть продолжительность опытной эксплуатации автоматизированной системы управления перед вводом ее в промышленную эксплуатацию?</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Кем устанавливается периодичность калибровки средств измерения (СИ) энергообъекта?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 xml:space="preserve">Какая документация на стадии ее разработки подвергается метрологической экспертизе? </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Кем осуществляются техническое обслуживание и ремонт средств измерения (СИ)?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hAnsi="Times New Roman" w:cs="Times New Roman"/>
                <w:sz w:val="24"/>
                <w:szCs w:val="24"/>
              </w:rPr>
            </w:pPr>
            <w:r w:rsidRPr="003C46A6">
              <w:rPr>
                <w:rFonts w:ascii="Times New Roman" w:hAnsi="Times New Roman" w:cs="Times New Roman"/>
                <w:sz w:val="24"/>
                <w:szCs w:val="24"/>
              </w:rPr>
              <w:t>Кто несет ответственность за работу с персоналом энергообъекта?</w:t>
            </w:r>
          </w:p>
        </w:tc>
      </w:tr>
      <w:tr w:rsidR="0003480E" w:rsidRPr="003C46A6" w:rsidTr="0003480E">
        <w:trPr>
          <w:trHeight w:val="567"/>
        </w:trPr>
        <w:tc>
          <w:tcPr>
            <w:tcW w:w="14737" w:type="dxa"/>
            <w:gridSpan w:val="3"/>
            <w:vAlign w:val="center"/>
          </w:tcPr>
          <w:p w:rsidR="0003480E" w:rsidRPr="003C46A6" w:rsidRDefault="0003480E" w:rsidP="0003480E">
            <w:pPr>
              <w:spacing w:after="0" w:line="240" w:lineRule="auto"/>
              <w:jc w:val="center"/>
              <w:rPr>
                <w:rFonts w:ascii="Times New Roman" w:eastAsia="Times New Roman" w:hAnsi="Times New Roman" w:cs="Times New Roman"/>
                <w:b/>
                <w:bCs/>
                <w:sz w:val="24"/>
                <w:szCs w:val="24"/>
                <w:lang w:eastAsia="ru-RU"/>
              </w:rPr>
            </w:pPr>
            <w:r w:rsidRPr="003C46A6">
              <w:rPr>
                <w:rFonts w:ascii="Times New Roman" w:eastAsia="Times New Roman" w:hAnsi="Times New Roman" w:cs="Times New Roman"/>
                <w:b/>
                <w:bCs/>
                <w:sz w:val="24"/>
                <w:szCs w:val="24"/>
                <w:lang w:eastAsia="ru-RU"/>
              </w:rPr>
              <w:t>Территория, производственные здания и сооружения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подвергаться комплексному обследованию производственные здания и сооружения, находящиеся в эксплуатации более 25 лет, независимо от их состояния?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быть обеспечено при наличии на территории энергообъекта блуждающих токов?</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все водоотводящие сети и устройства должны быть осмотрены и подготовлены к пропуску талых вод?</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проверяться уровень воды в контрольных скважинах на электростанциях в первых год эксплуатации?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строительство зданий и сооружений под газоходами, эстакадами?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дает разрешение на выполнение всех строительно-монтажных работ в пределах зоны отчуждения энергообъекта?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должны подвергаться комплексному обследованию производственные здания и сооружения, находящиеся в эксплуатации более 25 лет, независимо от их состояния?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должны быть уточнены объемы работ по ремонту зданий, сооружений и санитарно-технических систем, предусматриваемому на летний период, и выявлены объемы работ по капитальному ремонту для включения их в план следующего года.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 на электростанциях должны быть организованы наблюдения за осадками фундаментов зданий, сооружений и оборудования (фундаменты турбоагрегатов, котлов, питательных насосов и молотковых мельниц) в первые два года эксплуатации?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подвергаться наружному осмотру дымовые трубы и газоходы?</w:t>
            </w:r>
          </w:p>
        </w:tc>
      </w:tr>
      <w:tr w:rsidR="0003480E" w:rsidRPr="003C46A6" w:rsidTr="0003480E">
        <w:trPr>
          <w:trHeight w:val="567"/>
        </w:trPr>
        <w:tc>
          <w:tcPr>
            <w:tcW w:w="14737" w:type="dxa"/>
            <w:gridSpan w:val="3"/>
            <w:vAlign w:val="center"/>
          </w:tcPr>
          <w:p w:rsidR="0003480E" w:rsidRPr="003C46A6" w:rsidRDefault="0003480E" w:rsidP="0003480E">
            <w:pPr>
              <w:spacing w:after="0" w:line="240" w:lineRule="auto"/>
              <w:jc w:val="center"/>
              <w:rPr>
                <w:rFonts w:ascii="Times New Roman" w:eastAsia="Times New Roman" w:hAnsi="Times New Roman" w:cs="Times New Roman"/>
                <w:b/>
                <w:bCs/>
                <w:sz w:val="24"/>
                <w:szCs w:val="24"/>
                <w:lang w:eastAsia="ru-RU"/>
              </w:rPr>
            </w:pPr>
            <w:r w:rsidRPr="003C46A6">
              <w:rPr>
                <w:rFonts w:ascii="Times New Roman" w:eastAsia="Times New Roman" w:hAnsi="Times New Roman" w:cs="Times New Roman"/>
                <w:b/>
                <w:bCs/>
                <w:sz w:val="24"/>
                <w:szCs w:val="24"/>
                <w:lang w:eastAsia="ru-RU"/>
              </w:rPr>
              <w:t>Гидротехнические сооружения и водное хозяйство электростанций, гидротурбинные установки</w:t>
            </w:r>
          </w:p>
        </w:tc>
      </w:tr>
      <w:tr w:rsidR="0003480E" w:rsidRPr="003C46A6" w:rsidTr="0003480E">
        <w:trPr>
          <w:trHeight w:val="567"/>
        </w:trPr>
        <w:tc>
          <w:tcPr>
            <w:tcW w:w="1129" w:type="dxa"/>
            <w:gridSpan w:val="2"/>
            <w:vAlign w:val="center"/>
          </w:tcPr>
          <w:p w:rsidR="0003480E" w:rsidRPr="003C46A6" w:rsidRDefault="0003480E" w:rsidP="00203694">
            <w:pPr>
              <w:pStyle w:val="a7"/>
              <w:numPr>
                <w:ilvl w:val="0"/>
                <w:numId w:val="2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rsidR="0003480E" w:rsidRPr="003C46A6" w:rsidRDefault="00E64582" w:rsidP="0003480E">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должен производиться капитальный ремонт гидротурбин?</w:t>
            </w:r>
          </w:p>
        </w:tc>
      </w:tr>
      <w:tr w:rsidR="0003480E" w:rsidRPr="003C46A6" w:rsidTr="0003480E">
        <w:trPr>
          <w:trHeight w:val="567"/>
        </w:trPr>
        <w:tc>
          <w:tcPr>
            <w:tcW w:w="1129" w:type="dxa"/>
            <w:gridSpan w:val="2"/>
            <w:vAlign w:val="center"/>
          </w:tcPr>
          <w:p w:rsidR="0003480E" w:rsidRPr="003C46A6" w:rsidRDefault="0003480E" w:rsidP="00203694">
            <w:pPr>
              <w:pStyle w:val="a7"/>
              <w:numPr>
                <w:ilvl w:val="0"/>
                <w:numId w:val="2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rsidR="0003480E" w:rsidRPr="003C46A6" w:rsidRDefault="00E64582" w:rsidP="0003480E">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гидроэлектростанции должны быть оснащены системами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r>
      <w:tr w:rsidR="0003480E" w:rsidRPr="003C46A6" w:rsidTr="0003480E">
        <w:trPr>
          <w:trHeight w:val="567"/>
        </w:trPr>
        <w:tc>
          <w:tcPr>
            <w:tcW w:w="1129" w:type="dxa"/>
            <w:gridSpan w:val="2"/>
            <w:vAlign w:val="center"/>
          </w:tcPr>
          <w:p w:rsidR="0003480E" w:rsidRPr="003C46A6" w:rsidRDefault="0003480E" w:rsidP="00203694">
            <w:pPr>
              <w:pStyle w:val="a7"/>
              <w:numPr>
                <w:ilvl w:val="0"/>
                <w:numId w:val="2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rsidR="00E64582" w:rsidRPr="003C46A6" w:rsidRDefault="00E64582" w:rsidP="0003480E">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Гидроагрегаты, находящиеся в резерве, должны быть в состоянии готовности к…?</w:t>
            </w:r>
          </w:p>
        </w:tc>
      </w:tr>
      <w:tr w:rsidR="0003480E" w:rsidRPr="003C46A6" w:rsidTr="0003480E">
        <w:trPr>
          <w:trHeight w:val="567"/>
        </w:trPr>
        <w:tc>
          <w:tcPr>
            <w:tcW w:w="14737" w:type="dxa"/>
            <w:gridSpan w:val="3"/>
            <w:vAlign w:val="center"/>
          </w:tcPr>
          <w:p w:rsidR="0003480E" w:rsidRPr="003C46A6" w:rsidRDefault="0003480E" w:rsidP="0003480E">
            <w:pPr>
              <w:spacing w:after="0" w:line="240" w:lineRule="auto"/>
              <w:jc w:val="center"/>
              <w:rPr>
                <w:rFonts w:ascii="Times New Roman" w:eastAsia="Times New Roman" w:hAnsi="Times New Roman" w:cs="Times New Roman"/>
                <w:b/>
                <w:bCs/>
                <w:sz w:val="24"/>
                <w:szCs w:val="24"/>
                <w:lang w:eastAsia="ru-RU"/>
              </w:rPr>
            </w:pPr>
            <w:r w:rsidRPr="003C46A6">
              <w:rPr>
                <w:rFonts w:ascii="Times New Roman" w:eastAsia="Times New Roman" w:hAnsi="Times New Roman" w:cs="Times New Roman"/>
                <w:b/>
                <w:bCs/>
                <w:sz w:val="24"/>
                <w:szCs w:val="24"/>
                <w:lang w:eastAsia="ru-RU"/>
              </w:rPr>
              <w:lastRenderedPageBreak/>
              <w:t>Тепломеханическое оборудование электростанций и тепловых сетей</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эксплуатационный документ должны быть составлен и утвержден техническим руководителем энергообъекта на все приемные емкости и резервуары для хранения жидкого топлива?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руководит пуском котла после его капитального или среднего ремонта?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разрешает эксплуатацию турбин с введенным в работу ограничителем мощности?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руководит пуском турбины после капитального или среднего ремонта?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какой длительности вывода турбины в резерв должны быть приняты меры к консервации оборудования турбоустановки?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руководит пуском энергоблока после капитального и среднего ремонта?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должна обозначаться арматура, установленная на подающем трубопроводе (паропроводе)?</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значение пробного давления должно быть при проведении гидравлического испытания тепловых сетей в целях проверки плотности и прочности трубопроводов после ремонта до начала отопительного сезона?</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Не более какой величины среднегодового объема воды в тепловой сети и присоединенных к ней системах теплопотребления должна быть среднегодовая утечка теплоносителя из водяных тепловых сетей в час?</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Водой какой температуры должны заполняться трубопроводы тепловых сетей для гидравлических испытаний их на прочность и плотность?</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должно осуществляться определение тепловых и гидравлических потерь в тепловых сетях в соответствии с действующими методическими указаниями?</w:t>
            </w:r>
          </w:p>
        </w:tc>
      </w:tr>
      <w:tr w:rsidR="00E64582" w:rsidRPr="003C46A6" w:rsidTr="00E64582">
        <w:trPr>
          <w:trHeight w:val="567"/>
        </w:trPr>
        <w:tc>
          <w:tcPr>
            <w:tcW w:w="1129" w:type="dxa"/>
            <w:gridSpan w:val="2"/>
            <w:vAlign w:val="center"/>
          </w:tcPr>
          <w:p w:rsidR="00E64582" w:rsidRPr="003C46A6" w:rsidRDefault="00E64582" w:rsidP="00203694">
            <w:pPr>
              <w:pStyle w:val="a7"/>
              <w:numPr>
                <w:ilvl w:val="0"/>
                <w:numId w:val="25"/>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должна быть минимальная температура воды в подающем трубопроводе сети для закрытых схем горячего водоснабжения при наличии нагрузки горячего водоснабжения?</w:t>
            </w:r>
          </w:p>
        </w:tc>
      </w:tr>
      <w:tr w:rsidR="00E64582" w:rsidRPr="003C46A6" w:rsidTr="0003480E">
        <w:trPr>
          <w:trHeight w:val="567"/>
        </w:trPr>
        <w:tc>
          <w:tcPr>
            <w:tcW w:w="14737" w:type="dxa"/>
            <w:gridSpan w:val="3"/>
            <w:vAlign w:val="center"/>
          </w:tcPr>
          <w:p w:rsidR="00E64582" w:rsidRPr="003C46A6" w:rsidRDefault="00E64582" w:rsidP="0003480E">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Электрическое оборудование электростанций и сетей</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изменении частоты питающей сети допускается работа электродвигателей с номинальной мощностью?</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отклонении напряжения на шинах СН электростанции, при необходимости допускается работа электродвигателей с сохранением их номинальной мощности?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должна быть периодичность осмотров каждой ВЛ по всей длине?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ВЛ какого класса напряжения, подверженных интенсивному гололедообразованию, должна осуществляться плавка гололеда электрическим током?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расстоянии друг от друга должны быть вывешены бирки с указанием марки, напряжения, сечения, номера или наименования линии на открыто проложенных кабелях?</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Сопротивление изоляции электрически связанных вторичных цепей напряжением выше 60 В относительно земли должно быть не ниже…?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последовательное соединение заземляющими проводниками нескольких элементов установки?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цветом должны быть окрашены открыто проложенные заземляющие проводники?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производиться измерения сопротивления заземляющего устройства с выборочной проверкой со вскрытием грунта для оценки коррозионного состояния элементов заземлителя, находящихся в земле?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производиться проверка наличия и состояния цепей между заземлителем и заземляемыми элементами, соединений естественных заземлителей с заземляющим устройством?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производиться проверка (расчетная) соответствия напряжения на заземляющем устройстве требованиям правил устройства электроустановок?</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должна производиться проверка пробивных предохранителей и полного сопротивления петли фаза-нуль в установках до 1000 В?</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производиться измерение напряжения прикосновения в электроустановках, выполненных по нормам на напряжение прикосновения?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должны отличатся светильники аварийного освещения от светильников рабочего освещения?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присоединение к сети аварийного освещения других видов нагрузок, не относящихся к этому освещению?</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От сети какого напряжения должны питаться переносные ручные светильники ремонтного освещения при повышенной опасности поражения электрическим током?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Какова периодичность осмотра и проверки исправности аварийного освещения при отключении рабочего освещения?</w:t>
            </w:r>
          </w:p>
        </w:tc>
      </w:tr>
      <w:tr w:rsidR="00E64582" w:rsidRPr="003C46A6" w:rsidTr="00E64582">
        <w:trPr>
          <w:trHeight w:val="567"/>
        </w:trPr>
        <w:tc>
          <w:tcPr>
            <w:tcW w:w="14737" w:type="dxa"/>
            <w:gridSpan w:val="3"/>
            <w:vAlign w:val="center"/>
          </w:tcPr>
          <w:p w:rsidR="00E64582" w:rsidRPr="003C46A6" w:rsidRDefault="00E64582" w:rsidP="00E64582">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Оперативно-диспетчерское управление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кем должны быть согласованы графики ремонта тепловых сетей, отключение которых приводит к ограничению горячего водоснабжения в межотопительный период?</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производиться контрольные измерения потокораспределения, нагрузок и уровней напряжения в электрических сетях энергосистем, объединенных единой энергосистем?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время диспетчер энергосистемы имеет право изменить график тепловой сети?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какую величину допускается понижение температуры сетевой воды по сравнению с ее значением в утвержденном графике?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Не позднее какого срока должна быть представлена на утверждение и согласование рабочая программа испытаний, в результате которых может существенно измениться режим отдельной, объединенных и единой энергосистем оборудования энергообъектов?</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Должно ли быть включено в срок ремонта, разрешенного по заявке, время операций, связанных с выводом в ремонт и вводом в работу оборудования и линий электропередачи, а также растопкой котла, пуском турбины и набором на них требуемой нагрузки?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Если по какой-либо причине оборудование не было отключено в намеченный срок, длительность ремонта должна…?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оперативно-техническим документом должен руководствоваться персонал на каждом диспетчерском пункте органа оперативно-диспетчерского управления объединенных энергосистем, энергосистемы, щите управления энергообъекта при предотвращении чрезвычайных ситуаций в ходе дежурства?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возлагается руководство ликвидацией технологических нарушений на электростанции?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возлагается руководство ликвидацией технологических нарушений, охватывающих несколько энергосистем?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из должностных лиц может дать разрешение на приемку и сдачу смены при затянувшейся ликвидации технологического нарушения на оборудовании, находящемся в оперативном управлении или ведении вышестоящего оперативно-диспетчерского персонала?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из должностных лиц может дать разрешение на приемку и сдачу смены при затянувшейся ликвидации технологического нарушения на оборудовании, не находящемся в оперативном управлении или ведении вышестоящего оперативно-диспетчерского персонала?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допускается присоединение потребителей (поселков и пр.) к шинам распределительных устройств СН электростанций?</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утверждаться нормальные и ремонтные схемы соединений электрической сети, подстанции и электростанции техническим руководителем энергообъекта?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утверждаться схемы энергосистемы главным диспетчером органа оперативно-диспетчерского управления энергосистемы?</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определяется объем записи в оперативный журнал при наличии магнитофонной записи?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невыполнение или задержка выполнения распоряжения вышестоящего оперативно-диспетчерского персонала лицами, обязанными выполнять это распоряжение?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должен сделать подчиненный оперативно-диспетчерский персонал, если распоряжение вышестоящего оперативно-диспетчерского персонала представляется ему ошибочным?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в случае необходимости работа в течение двух смен подряд?</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в случае необходимости уход с дежурства без сдачи смены?</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Разрешается ли при ликвидации технологических нарушений производить переключения без бланков переключений?</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должны выполняться переключения на электрооборудовании и в устройствах РЗА, находящихся в ведении вышестоящего оперативно-диспетчерского персонала?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может быть выдано заданий на проведение оперативных переключений, содержащих операции одного целевого назначения?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пересматриваться типовые программы для повторяющихся сложных переключений?</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должно быть среднее время восстановления полной работоспособности оперативно-информационного комплекса (ОИК)?</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должно быть время полного цикла обработки информации от поступления параметра в ОИК до архивирования и предоставления информации локальным пользователям?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должно быть сопротивление изоляции у выходных цепей телеуправления и цепей питания устройств телемеханики напряжением 220 В?</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переключения должны выполнять два лица?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переключениям относятся к сложным?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Регулирование частоты, осуществляемое всеми электростанциями путем изменения мощности под воздействием автоматических регуляторов частоты вращения роторов турбоагрегатов и производительности котлов, реакторов АЭС и т.п. - это... ?</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программное обеспечение, реализующее основные функции подсистемы диспетчерского управления и сбора данных (ОИК), должно быть аттестовано уполномоченными организациями на проведение экспертизы средств АСДУ?</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диспетчерские пункты должны быть оснащены автоматизированными системами диспетчерского управления (АСДУ)? </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Какими станциями должно обеспечиваться нормированное первичное регулирование частоты?</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виде регулирования используется система автоматического регулирования частоты и перетоков мощности (АРЧМ)?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применять бланки переключений (типовые бланки)?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переключения на электрооборудовании и в устройствах РЗА производятся с разрешения диспетчерского персонала?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должно осуществляться регулирование частоты и перетоков активной мощности?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должны быть установлены условия подключения к специальной автоматике отключения нагрузки?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должны приниматься решения о вводе специальной автоматики отключения нагрузки в работу?</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определяются аварийные пределы снижения напряжения для контролируемых диспетчером энергосистемы узловых пунктов электростанций и подстанций с синхронными компенсаторами?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должен осуществляться вывод оборудования из работы по разрешённой диспетчерской заявке?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оперативных состояниях может находиться оборудование энергообъектов, принятых в эксплуатацию?</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пределах электростанции обязаны немедленно изменять нагрузку по команде диспетчера энергосистемы?</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такое оперативно-информационный комплекс (ОИК)?</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должно осуществляться вторичное регулирование частоты и перетоков активной мощности?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целью должно осуществляться третичное регулирование в единой энергосистеме Российской Федерации?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сетях какого напряжения трансформаторы и автотрансформаторы, оборудованные устройствами РПН, должны работать с включенными автоматическими регуляторами напряжения?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утверждать параметры настройки автоматических регуляторов и положения ответвлений ПБВ трансформаторов в распределительных сетях?</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сетях какого класса напряжения должно осуществляться регулирование напряжения в контрольных пунктах в соответствии с утвержденными на каждый квартал графиками напряжения?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должен оперативный персонал при исчезновении напряжения на электроустановке?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Нагрузочный ток какой величины допускается отключать и включать трехполюсными разъединителями наружной установки при напряжении 10 кВ и ниже?</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значение устанавливается для коэффициента готовности ОИК предъявляемым к нему требованиями надежности?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допускается отклонение температуры теплоносителя от заданных значений утвержденного графика, если иное не предусмотрено договорными отношениями между энергосистемой и потребителями тепла?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выполняются полные, частичные проверки и ремонт СДТУ?</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следить за правильностью переключений при выполнении переключений двумя лицами?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должна проводится проверка (испытания) устройств релейной защиты и автоматики, аппаратура которых расположена на двух и более объектах?</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должен проводиться вывод из работы отдельных элементов подсистем АСДУ?</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ежегодно утверждать нормальные и ремонтные схемы соединений электрической сети?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ежегодно утверждать нормальные и ремонтные схемы соединений энергосистемы?</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 В каком качестве при выполнении переключений может привлекаться персонал службы РЗА?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режимах эксплуатация СДТУ должна обеспечивать установленное качество передачи информации?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должно осуществляться вторичное регулирование (с использованием систем автоматического регулирования частоты и перетоков мощности - АРЧМ)?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должны делать диспетчеры соответствующих диспетчерских центров, если напряжение в контролируемых диспетчером узловых пунктах электростанций и подстанций с синхронными компенсаторами снижается до аварийного предела?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должен делать работник из персонала служб РЗА, привлекаемый для операций в цепях РЗА, при сложных переключениях?</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Разрешается ли отключение и включение отделителями, разъединителями, разъемными контактами соединений КРУ (КРУН) нейтралей силовых трансформаторов 110-220 кВ, заземляющих дугогасящих реакторов 6-35 кВ?</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должна быть организована эксплуатация оборудования СДТУ на узлах всех уровней управления?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виды и как должны проводиться проверки в случае неправильного действия устройств СДТУ, их повреждения или отклонения параметров от нормированных показателей?</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За кем должна быть закреплена и эксплуатироваться аппаратура СДТУ, установленная на энергообъектах?</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оборудование, находящееся в оперативном управлении или ведении диспетчерского персонала, может быть включено в работу или выведено из работы без разрешения диспетчерского персонала?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объекты диспетчеризации должны находиться в оперативном управлении диспетчера?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объекты диспетчеризации должны находиться в оперативном ведении диспетчера?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быть обеспечено при планировании режимов работы?</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рассчитываться при долгосрочном планировании?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рассчитываться при краткосрочном планировании?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токи разрешается отключать отделителями, разъединителями силовых трансформаторов 6-500 кВ?</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называется оперативный документ, в котором указывается строгая последовательность операций при переключениях в электроустановках разных уровней управления или разных энергообъектов?</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определяет объем нагрузок, подключаемых к специальной автоматике отключения нагрузки?</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категории управления оборудованием должны быть установлены для каждого уровня оперативно-диспетчерского управления?</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каких условиях силовое оборудование и линии электропередач могут находится под напряжением?</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должен осуществлять контроль правильности положения переключающих устройств на панелях и шкафах РЗА?</w:t>
            </w:r>
          </w:p>
        </w:tc>
      </w:tr>
      <w:tr w:rsidR="00E64582" w:rsidRPr="003C46A6" w:rsidTr="0003480E">
        <w:trPr>
          <w:trHeight w:val="567"/>
        </w:trPr>
        <w:tc>
          <w:tcPr>
            <w:tcW w:w="1129" w:type="dxa"/>
            <w:gridSpan w:val="2"/>
            <w:vAlign w:val="center"/>
          </w:tcPr>
          <w:p w:rsidR="00E64582" w:rsidRPr="003C46A6" w:rsidRDefault="00E64582" w:rsidP="00203694">
            <w:pPr>
              <w:pStyle w:val="a7"/>
              <w:numPr>
                <w:ilvl w:val="0"/>
                <w:numId w:val="28"/>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E64582" w:rsidRPr="003C46A6" w:rsidRDefault="00E64582" w:rsidP="00E64582">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должен выполняться учет электроэнергии на всех межсистемных воздушных линиях электропередачи напряжением 110 кВ и выше?</w:t>
            </w:r>
          </w:p>
        </w:tc>
      </w:tr>
      <w:tr w:rsidR="00E64582" w:rsidRPr="003C46A6" w:rsidTr="00E64582">
        <w:trPr>
          <w:trHeight w:val="567"/>
        </w:trPr>
        <w:tc>
          <w:tcPr>
            <w:tcW w:w="14737" w:type="dxa"/>
            <w:gridSpan w:val="3"/>
            <w:vAlign w:val="center"/>
          </w:tcPr>
          <w:p w:rsidR="00E64582" w:rsidRPr="003C46A6" w:rsidRDefault="00E64582" w:rsidP="00E64582">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по охране труда при эксплуатации электроустановок</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кого распространяются Правила по охране труда при эксплуатации электроустановок?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оформляются результаты проверки знаний по охране труда Потребителей?</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быть допущены до осмотра электроустановок напряжением выше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допускаться в РУ до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 запрещено при проведении осмотров РУ выше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целях допускается приближение на расстояние менее 8 метров к месту возникновения короткого замыкания на землю при работах на воздушной линии </w:t>
            </w:r>
            <w:r w:rsidR="00A6413B" w:rsidRPr="003C46A6">
              <w:rPr>
                <w:rFonts w:ascii="Times New Roman" w:eastAsia="Times New Roman" w:hAnsi="Times New Roman" w:cs="Times New Roman"/>
                <w:sz w:val="24"/>
                <w:szCs w:val="24"/>
                <w:lang w:eastAsia="ru-RU"/>
              </w:rPr>
              <w:t>электропередачи</w:t>
            </w:r>
            <w:r w:rsidRPr="003C46A6">
              <w:rPr>
                <w:rFonts w:ascii="Times New Roman" w:eastAsia="Times New Roman" w:hAnsi="Times New Roman" w:cs="Times New Roman"/>
                <w:sz w:val="24"/>
                <w:szCs w:val="24"/>
                <w:lang w:eastAsia="ru-RU"/>
              </w:rPr>
              <w:t>?</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дает разрешение на снятие напряжения при несчастных случаях для освобождения пострадавшего от действия электрического тока?</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выполнении операций с коммутационными аппаратами с ручным приводом на установках выше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допускается заменять предохранители под напряжением и под нагрузкой?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случае нарушен порядок хранения и выдачи ключей?</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принимается за начало и конец воздушной линии?</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имеет право проводить единоличный осмотр электроустановок напряжением выше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не допускается производство работ в действующих электроустановках?</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самовольное проведение работ в действующих электроустановках, а также расширение рабочих мест и объема задания, определенных наряд-допуском, распоряжением или утвержденным работодателем перечнем работ, выполняемых в порядке текущей эксплуатации?</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включает в себя понятие «Наряд-допуск»?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0E41E4"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должно оформляться согласование работ, выполняемых в месте проведения работ по другому наряду-допуску</w:t>
            </w:r>
            <w:r w:rsidR="00A6413B" w:rsidRPr="003C46A6">
              <w:rPr>
                <w:rFonts w:ascii="Times New Roman" w:eastAsia="Times New Roman" w:hAnsi="Times New Roman" w:cs="Times New Roman"/>
                <w:sz w:val="24"/>
                <w:szCs w:val="24"/>
                <w:lang w:eastAsia="ru-RU"/>
              </w:rPr>
              <w:t>?</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недопустимо при выполнении работ под напряжением в электроустановках напряжением до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мероприятия не относятся к организационным, обеспечивающим безопасность работ в электроустановках?</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из перечисленных работников являются ответственными за безопасное ведение работ в электроустановках?</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выполнении каких работ выдающий наряд-допуск имеет право не назначать ответственного руководителя работ?</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входит в обязанности ответственного руководителя при проведении работ в электроустановках?</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назначается ответственным руководителем работ в электроустановках выше 1000 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назначается ответственным руководителем работ в электроустановках до 1000 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отвечает допускающий?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допускающий в электроустановках напряжением до 1000 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должны соблюдаться при назначении допускающего в электроустановках напряжением выше 1000 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выполнение какой из перечисленных функций не несет ответственность производитель работ?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группу по электробезопасности должен иметь производитель работ, выполняемых по наряд-допуску в электроустановках напряжением выше 1000 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производитель работ должен иметь IV группу по электробезопасности?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функций не входят в обязанности наблюдающего?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в состав бригады, выполняющей работы по наряд-допуску, включать работников, имеющих II группу по электробезопасности?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Сколько работников, имеющих II группу по электробезопасности, допускается включать в бригаду?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оперативный персонал, находящийся на дежурстве можно привлекать к работе в бригаде по наряд-допуску?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обязанности может выполнять выдающий наряд-допуск, отдающий распоряжение?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дополнительные обязанности может выполнять ответственный руководитель работ?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0E41E4"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экземпляров наряда-допуска должно оформляться</w:t>
            </w:r>
            <w:r w:rsidR="00590773" w:rsidRPr="003C46A6">
              <w:rPr>
                <w:rFonts w:ascii="Times New Roman" w:eastAsia="Times New Roman" w:hAnsi="Times New Roman" w:cs="Times New Roman"/>
                <w:sz w:val="24"/>
                <w:szCs w:val="24"/>
                <w:lang w:eastAsia="ru-RU"/>
              </w:rPr>
              <w:t xml:space="preserve">?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оформлять наряд-допуск в электронном виде?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разрешается выдавать наряд-допуск со дня начала работ в действующих электроустановках?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какой срок может быть продлен наряд-допуск на производство работ в электроустановках?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имеет право на продление наряд-допуска</w:t>
            </w:r>
            <w:r w:rsidR="00590773" w:rsidRPr="003C46A6">
              <w:rPr>
                <w:rFonts w:ascii="Times New Roman" w:eastAsia="Times New Roman" w:hAnsi="Times New Roman" w:cs="Times New Roman"/>
                <w:sz w:val="24"/>
                <w:szCs w:val="24"/>
                <w:lang w:eastAsia="ru-RU"/>
              </w:rPr>
              <w:t xml:space="preserve">?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способом может быть передано разрешение на продление наряд-допуска?</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После какого срока могут быть уничтожены наряд-</w:t>
            </w:r>
            <w:r w:rsidR="00F23000" w:rsidRPr="003C46A6">
              <w:rPr>
                <w:rFonts w:ascii="Times New Roman" w:eastAsia="Times New Roman" w:hAnsi="Times New Roman" w:cs="Times New Roman"/>
                <w:sz w:val="24"/>
                <w:szCs w:val="24"/>
                <w:lang w:eastAsia="ru-RU"/>
              </w:rPr>
              <w:t>допуски</w:t>
            </w:r>
            <w:r w:rsidRPr="003C46A6">
              <w:rPr>
                <w:rFonts w:ascii="Times New Roman" w:eastAsia="Times New Roman" w:hAnsi="Times New Roman" w:cs="Times New Roman"/>
                <w:sz w:val="24"/>
                <w:szCs w:val="24"/>
                <w:lang w:eastAsia="ru-RU"/>
              </w:rPr>
              <w:t xml:space="preserve">, работы по которым полностью закончены и не имели место аварии, инциденты и несчастные случаи?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 электроустановках ведется учет производства работ по нарядам-допускам и распоряжениям</w:t>
            </w:r>
            <w:r w:rsidR="00590773" w:rsidRPr="003C46A6">
              <w:rPr>
                <w:rFonts w:ascii="Times New Roman" w:eastAsia="Times New Roman" w:hAnsi="Times New Roman" w:cs="Times New Roman"/>
                <w:sz w:val="24"/>
                <w:szCs w:val="24"/>
                <w:lang w:eastAsia="ru-RU"/>
              </w:rPr>
              <w:t xml:space="preserve">?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A6413B"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На какое число присоединений допускается выдавать наряд-допуск в электроустановках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допускается выдавать один наряд-допуск-допуск для одновременного или поочередного выполнения работ на разных рабочих местах одной электроустановки?</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из перечисленных случаев допускается выдавать один наряд-допуск для одновременного или поочередного выполнения работ на разных рабочих местах одной электроустановки?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Когда допускается выдавать один наряд-допуск для одновременного или поочередного выполнения работ на разных рабочих местах одной электроустановки?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разрешается работать единолично в электроустановках напряжением до 1000 В, расположенных в помещениях, кроме особо опасных?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электроустановках могут выполняться работы в порядке текущей эксплуатации?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работы из перечисленных можно отнести к работам, выполняемым в порядке текущей эксплуатации в электроустановках напряжением до 1000 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мероприятий необходимо учитывать при оформлении перечня работ, выполняемых в порядке текущей эксплуатации?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обязан сделать допускающий, осуществляющий первичный допуск бригады к работе по наряд-допуску или распоряжению?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Какой инструктаж должен пройти электротехнический персонал перед началом работ по распоряжению?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должно предшествовать началу работ по наряд-допуску или по распоряжению?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целевой инструктаж при работах по распоряжению для членов бригады?</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инструктирует бригаду по вопросам использования инструмента и приспособлений?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Кому проводит целевой инструктаж, предусматривающий указания по безопасному выполнению конкретной работы, выдающий наряд-допуск?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Кому проводит целевой инструктаж, предусматривающий указания по безопасному выполнению конкретной работы, отдающий распоряжение?</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имеет право проводить обслуживание аккумуляторных батарей и зарядных устройств?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должна быть обеспечена защита от потенциала при работах на проводах, выполняемых с телескопической вышки?</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классифицируются электроинструмент и ручные электрические машины по способу защиты от поражения электрическим током?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Каковы условия применения электроинструмента класса II в особо опасных помещениях?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запрещено работнику при выполнении работ с применением переносного электроинструмента?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требования предъявляются к командированному персоналу?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должен пройти командированный персонал по прибытии на место своей командировки для выполнения работ в действующих электроустановках?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первичный инструктаж командированному персоналу при проведении работ в электроустановках до 1000 В?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выполняется подготовка рабочего места для выполнения строительно-монтажных работ?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определяет перечень профессий и рабочих мест, требующих отнесения производственного персонала к группе по электробезопасности I?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производится присвоение группы I персоналу, усвоившему требования по электробезопасности?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Кем проводится присвоение I группы по электробезопасности?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существуют возрастные ограничения для присвоения III группы по электробезопасности?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удостоверение о проверке знаний правил работы в электроустановках подлежит замене? </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подтверждением проведения и получения целевого инструктажа членами бригады?</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tc>
      </w:tr>
      <w:tr w:rsidR="00590773" w:rsidRPr="003C46A6" w:rsidTr="00590773">
        <w:trPr>
          <w:trHeight w:val="567"/>
        </w:trPr>
        <w:tc>
          <w:tcPr>
            <w:tcW w:w="1129" w:type="dxa"/>
            <w:gridSpan w:val="2"/>
            <w:vAlign w:val="center"/>
          </w:tcPr>
          <w:p w:rsidR="00590773" w:rsidRPr="003C46A6" w:rsidRDefault="00590773"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590773" w:rsidRPr="003C46A6" w:rsidRDefault="00590773" w:rsidP="00590773">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 кого могут быть на учете ключи от электроустановок, не имеющих местного оперативного персонала?</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закреплять строп страховочной привязи поддерживающих и натяжных многоцепных изолирующих подвесках за гирлянду изолятора?</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 ?</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запрещается выполнение (возобновление) работ на ВЛ, ВЛЗ, ВЛИ под напряжением?</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 </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 ?</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запрещается выполнение (возобновление) работ на ВЛ, ВЛЗ, ВЛИ под напряжением?</w:t>
            </w:r>
          </w:p>
        </w:tc>
      </w:tr>
      <w:tr w:rsidR="00D8085C" w:rsidRPr="003C46A6" w:rsidTr="004A04E1">
        <w:trPr>
          <w:trHeight w:val="567"/>
        </w:trPr>
        <w:tc>
          <w:tcPr>
            <w:tcW w:w="1129" w:type="dxa"/>
            <w:gridSpan w:val="2"/>
            <w:vAlign w:val="center"/>
          </w:tcPr>
          <w:p w:rsidR="00D8085C" w:rsidRPr="003C46A6" w:rsidRDefault="00D8085C" w:rsidP="00203694">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 </w:t>
            </w:r>
          </w:p>
        </w:tc>
      </w:tr>
      <w:tr w:rsidR="00D8085C" w:rsidRPr="003C46A6" w:rsidTr="0003480E">
        <w:trPr>
          <w:trHeight w:val="567"/>
        </w:trPr>
        <w:tc>
          <w:tcPr>
            <w:tcW w:w="14737" w:type="dxa"/>
            <w:gridSpan w:val="3"/>
            <w:vAlign w:val="center"/>
          </w:tcPr>
          <w:p w:rsidR="00D8085C" w:rsidRPr="003C46A6" w:rsidRDefault="00D8085C" w:rsidP="00D8085C">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электроустановка считается действующей?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определением термина «Инструктаж целевой»?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определением термина «Глухозаземленная нейтраль»?</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является определением термина «Система сборных шин»?</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 каких Потребителей можно не назначать ответственного за электрохозяйство?</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входит в обязанности ответственного за электрохозяйство?</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перечисленного не входит в обязанности ответственного за электрохозяйство?</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периодичность пересмотра инструкций и схем обязан обеспечить ответственный за электрохозяйство?</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периодичность контроля замеров показателей качества электроэнергии должен обеспечить ответственный за электрохозяйство?</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группа по электробезопасности должна быть у ответственного за электрохозяйство в электроустановках напряжением выше 1000 В?</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За что несут персональную ответственность руководитель и специалисты энергетической службы?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ответственность предусмотрена за нарушение правил и норм при эксплуатации электроустановок?</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Кто проводит комплексное опробование оборудования перед приемкой в эксплуатацию электроустановок?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быть выполнено при комплексном опробовании оборудования перед приемкой в эксплуатацию?</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 каких Потребителей электрической энергии должно быть организовано оперативное диспетчерское управление электрооборудованием?</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может выполнять переключения в распределительных устройствах, на щитах и сборках напряжением до 1000 В?</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безопасности должен выполнять оперативный персонал при исчезновении напряжения на электроустановке?</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возложена обязанность по составлению годовых планов (графиков) по ремонту основного оборудования электроустановок?</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какие виды ремонтов основного оборудования электроустановок должны составляться годовые планы (графики)?</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возникает необходимость проведения технического освидетельствования электрооборудования?</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работы должны быть проведены в организации до вывода основного оборудования электроустановок в капитальный ремонт?</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основное оборудование электроустановок, прошедшее капитальный ремонт подлежит испытаниям под нагрузкой?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часто должна проводиться проверка электрических схем электроустановок на соответствие фактическим эксплуатационным?</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часто должны пересматриваться производственные инструкции по эксплуатации электроустановок?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обязан организовать обучение, проверку знаний, инструктаж персонала в соответствии с требованиями государственных стандартов, настоящих Правил, правил безопасности труда и местных инструкций?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проводится проверка знаний работников Потребителя, численность которых не позволяет создать собственную комиссию?</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оформляются результаты проверки знаний персонала по электробезопасности?</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проверка знаний проводится у персонала при назначении или переводе на другую работу, если новые обязанности требуют дополнительных знаний норм и правил?</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проводится внеочередная проверка знаний персонала?</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группа по электробезопасности должна быть у председателя комиссии по проверке знаний персонала организации с электроустановками до 1000 В?</w:t>
            </w:r>
          </w:p>
        </w:tc>
      </w:tr>
      <w:tr w:rsidR="00D8085C" w:rsidRPr="003C46A6" w:rsidTr="0003480E">
        <w:trPr>
          <w:trHeight w:val="567"/>
        </w:trPr>
        <w:tc>
          <w:tcPr>
            <w:tcW w:w="14737" w:type="dxa"/>
            <w:gridSpan w:val="3"/>
            <w:vAlign w:val="center"/>
          </w:tcPr>
          <w:p w:rsidR="00D8085C" w:rsidRPr="003C46A6" w:rsidRDefault="00D8085C" w:rsidP="00D8085C">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Мероприятия по оказанию первой помощи</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1.Определение угрожающих факторов для жизни и здоровья пострадавшего;</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2.Определение угрожающих факторов для собственной жизни и здоровья;</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3.Устранение угрожающих факторов для жизни и здоровья;</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4.Прекращение действия повреждающих факторов на пострадавшего;</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5.Оценка количества пострадавших;</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6.Извлечение пострадавшего из транспортного средства или других труднодоступных мест;</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7.Перемещение пострадавшего.</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noWrap/>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правильный перечень мероприятий по оказанию первой помощи.</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1.Мероприятия по оценке обстановки и обеспечению безопасных условий для оказания первой помощи</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3.Определение наличия сознания у пострадавшего.</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4.Придание пострадавшему оптимального положения тела.</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5.Мероприятия по обзорному осмотру пострадавшего и временной остановке наружного кровотечения</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6.Мероприятия по проведению сердечно-легочной реанимации до появления признаков жизни.</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7. Мероприятия по поддержанию проходимости дыхательных путей.</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8.Мероприятия по восстановлению проходимости дыхательных путей и определению признаков жизни у пострадавшего</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lastRenderedPageBreak/>
              <w:t>9.Мероприятия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10. Контроль состояния пострадавшего (сознание, дыхание, кровообращение) и оказание психологической поддержки.</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1.Запрокидывание головы с подъемом подбородка;</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2.Выдвижение нижней челюсти;</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3. Определение наличия дыхания с помощью слуха, зрения и осязания;</w:t>
            </w:r>
          </w:p>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4. Определение наличия кровообращения, проверка пульса на магистральных артериях.</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перечень состояний при которых оказывается первая помощь?</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мероприятие выполняется по проведению сердечно-легочной реанимации до появления признаков жизни?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предпринимается действие по поддержанию проходимости дыхательных путей?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мероприятие по обзорному осмотру пострадавшего и временной остановке наружного кровотечения.</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действия оказывающего помощь при подробном осмотре пострадавшего в целях выявления признаков травм, отравлений и других состояний, угрожающих его жизни и здоровью.</w:t>
            </w:r>
          </w:p>
        </w:tc>
      </w:tr>
      <w:tr w:rsidR="00D8085C" w:rsidRPr="003C46A6" w:rsidTr="0003480E">
        <w:trPr>
          <w:trHeight w:val="567"/>
        </w:trPr>
        <w:tc>
          <w:tcPr>
            <w:tcW w:w="14737" w:type="dxa"/>
            <w:gridSpan w:val="3"/>
            <w:vAlign w:val="center"/>
          </w:tcPr>
          <w:p w:rsidR="00D8085C" w:rsidRPr="003C46A6" w:rsidRDefault="00D8085C" w:rsidP="00D8085C">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Правила переключений в электроустановках</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соответствии с какими документами должен выполнять переключения в электроустановках диспетчерский персонал ДЦ, оперативный персонал ЦУС?</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переключения должны выполняться при наличии рассмотренных и согласованных диспетчерских или оперативных заявок?</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каких условиях допускается производить в ОРУ переключения в электроустановках, не связанные с предотвращением развития и ликвидацией нарушения нормального режима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Разрешаются ли операции с коммутационными аппаратами, имеющими дистанционное управление, при наличии замыкания на землю в цепях оперативного тока?</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операции из перечисленных необходимо произвести при выводе в ремонт ЛЭП, подключенной к РУ через два выключателя с последующим их включением?</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следует понимать под отказом средств связи?</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Какому персоналу может быть предоставлено право производить переключения в установленном порядке?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информация не должна фиксироваться в оперативном журнале ДЦ  при операциях с ЛЭП, оборудованием. Устройствами РЗА, находящимися в диспетчерском управлении ДЦ?</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каких случаях переключения допускается производить без программ (типовых программ) переключений и (или) бланков (типовых бланков)?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Программа (типовая программа) переключений должна содержать (все ли указано): номер программы (типовой программы) переключений;</w:t>
            </w:r>
            <w:r w:rsidRPr="003C46A6">
              <w:rPr>
                <w:rFonts w:ascii="Times New Roman" w:eastAsia="Times New Roman" w:hAnsi="Times New Roman" w:cs="Times New Roman"/>
                <w:sz w:val="24"/>
                <w:szCs w:val="24"/>
                <w:lang w:eastAsia="ru-RU"/>
              </w:rPr>
              <w:br/>
              <w:t>цель переключений в электроустановках;</w:t>
            </w:r>
            <w:r w:rsidRPr="003C46A6">
              <w:rPr>
                <w:rFonts w:ascii="Times New Roman" w:eastAsia="Times New Roman" w:hAnsi="Times New Roman" w:cs="Times New Roman"/>
                <w:sz w:val="24"/>
                <w:szCs w:val="24"/>
                <w:lang w:eastAsia="ru-RU"/>
              </w:rPr>
              <w:br/>
              <w:t>диспетчерские наименования объектов переключений;</w:t>
            </w:r>
            <w:r w:rsidRPr="003C46A6">
              <w:rPr>
                <w:rFonts w:ascii="Times New Roman" w:eastAsia="Times New Roman" w:hAnsi="Times New Roman" w:cs="Times New Roman"/>
                <w:sz w:val="24"/>
                <w:szCs w:val="24"/>
                <w:lang w:eastAsia="ru-RU"/>
              </w:rPr>
              <w:br/>
              <w:t>условия применения программы (типовой программы) переключений;</w:t>
            </w:r>
            <w:r w:rsidRPr="003C46A6">
              <w:rPr>
                <w:rFonts w:ascii="Times New Roman" w:eastAsia="Times New Roman" w:hAnsi="Times New Roman" w:cs="Times New Roman"/>
                <w:sz w:val="24"/>
                <w:szCs w:val="24"/>
                <w:lang w:eastAsia="ru-RU"/>
              </w:rPr>
              <w:br/>
              <w:t xml:space="preserve">мероприятия по подготовке к выполнению переключений в электроустановках (организационные и  </w:t>
            </w:r>
            <w:r w:rsidRPr="003C46A6">
              <w:rPr>
                <w:rFonts w:ascii="Times New Roman" w:eastAsia="Times New Roman" w:hAnsi="Times New Roman" w:cs="Times New Roman"/>
                <w:sz w:val="24"/>
                <w:szCs w:val="24"/>
                <w:lang w:eastAsia="ru-RU"/>
              </w:rPr>
              <w:br/>
              <w:t>режимные);</w:t>
            </w:r>
            <w:r w:rsidRPr="003C46A6">
              <w:rPr>
                <w:rFonts w:ascii="Times New Roman" w:eastAsia="Times New Roman" w:hAnsi="Times New Roman" w:cs="Times New Roman"/>
                <w:sz w:val="24"/>
                <w:szCs w:val="24"/>
                <w:lang w:eastAsia="ru-RU"/>
              </w:rPr>
              <w:br/>
              <w:t>последовательность выполнения операций;</w:t>
            </w:r>
            <w:r w:rsidRPr="003C46A6">
              <w:rPr>
                <w:rFonts w:ascii="Times New Roman" w:eastAsia="Times New Roman" w:hAnsi="Times New Roman" w:cs="Times New Roman"/>
                <w:sz w:val="24"/>
                <w:szCs w:val="24"/>
                <w:lang w:eastAsia="ru-RU"/>
              </w:rPr>
              <w:br/>
              <w:t xml:space="preserve">мероприятия по контролю соответствия фактического электроэнергетического режима в созданной  </w:t>
            </w:r>
            <w:r w:rsidRPr="003C46A6">
              <w:rPr>
                <w:rFonts w:ascii="Times New Roman" w:eastAsia="Times New Roman" w:hAnsi="Times New Roman" w:cs="Times New Roman"/>
                <w:sz w:val="24"/>
                <w:szCs w:val="24"/>
                <w:lang w:eastAsia="ru-RU"/>
              </w:rPr>
              <w:br/>
              <w:t>схеме требованиям инструктивно-технических документов ДЦ;</w:t>
            </w:r>
            <w:r w:rsidRPr="003C46A6">
              <w:rPr>
                <w:rFonts w:ascii="Times New Roman" w:eastAsia="Times New Roman" w:hAnsi="Times New Roman" w:cs="Times New Roman"/>
                <w:sz w:val="24"/>
                <w:szCs w:val="24"/>
                <w:lang w:eastAsia="ru-RU"/>
              </w:rPr>
              <w:br/>
              <w:t>сообщения диспетчерскому и оперативному персоналу об окончании переключений;</w:t>
            </w:r>
            <w:r w:rsidRPr="003C46A6">
              <w:rPr>
                <w:rFonts w:ascii="Times New Roman" w:eastAsia="Times New Roman" w:hAnsi="Times New Roman" w:cs="Times New Roman"/>
                <w:sz w:val="24"/>
                <w:szCs w:val="24"/>
                <w:lang w:eastAsia="ru-RU"/>
              </w:rPr>
              <w:br/>
              <w:t xml:space="preserve">мероприятия по обеспечению безопасности проведения работ (в том числе операции по вывешиванию  </w:t>
            </w:r>
            <w:r w:rsidRPr="003C46A6">
              <w:rPr>
                <w:rFonts w:ascii="Times New Roman" w:eastAsia="Times New Roman" w:hAnsi="Times New Roman" w:cs="Times New Roman"/>
                <w:sz w:val="24"/>
                <w:szCs w:val="24"/>
                <w:lang w:eastAsia="ru-RU"/>
              </w:rPr>
              <w:br/>
              <w:t xml:space="preserve">на приводах разъединителей, со стороны которых может быть подано напряжение на ЛЭП,  </w:t>
            </w:r>
            <w:r w:rsidRPr="003C46A6">
              <w:rPr>
                <w:rFonts w:ascii="Times New Roman" w:eastAsia="Times New Roman" w:hAnsi="Times New Roman" w:cs="Times New Roman"/>
                <w:sz w:val="24"/>
                <w:szCs w:val="24"/>
                <w:lang w:eastAsia="ru-RU"/>
              </w:rPr>
              <w:br/>
              <w:t>запрещающего плаката "Не включать! Работа на линии");</w:t>
            </w:r>
            <w:r w:rsidRPr="003C46A6">
              <w:rPr>
                <w:rFonts w:ascii="Times New Roman" w:eastAsia="Times New Roman" w:hAnsi="Times New Roman" w:cs="Times New Roman"/>
                <w:sz w:val="24"/>
                <w:szCs w:val="24"/>
                <w:lang w:eastAsia="ru-RU"/>
              </w:rPr>
              <w:br/>
              <w:t>список персонала, участвующего в переключениях в электроустановках;</w:t>
            </w:r>
            <w:r w:rsidRPr="003C46A6">
              <w:rPr>
                <w:rFonts w:ascii="Times New Roman" w:eastAsia="Times New Roman" w:hAnsi="Times New Roman" w:cs="Times New Roman"/>
                <w:sz w:val="24"/>
                <w:szCs w:val="24"/>
                <w:lang w:eastAsia="ru-RU"/>
              </w:rPr>
              <w:br/>
              <w:t xml:space="preserve">схему организации ремонтных работ (только для программ переключений по выводу в ремонт и вводу в    </w:t>
            </w:r>
            <w:r w:rsidRPr="003C46A6">
              <w:rPr>
                <w:rFonts w:ascii="Times New Roman" w:eastAsia="Times New Roman" w:hAnsi="Times New Roman" w:cs="Times New Roman"/>
                <w:sz w:val="24"/>
                <w:szCs w:val="24"/>
                <w:lang w:eastAsia="ru-RU"/>
              </w:rPr>
              <w:br/>
              <w:t>работу ЛЭП).</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операция относиться к проверочным операциям, указываемым в разделе "Последовательность выполнения операций" программы (типовой программы) переключений?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Какую операцию следует относить к основным операциям, указываемым в разделе "Последовательность выполнения операций" программы (типовой программы)?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операцию следует относить к проверочным операциям, указываемым в разделе "Последовательность выполнения операций" бланка (типового бланка) переключений?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Какую операцию следует относить к основным операциям, указываемым в разделе "Последовательность выполнения операций" бланка (типового бланка) переключений?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основании каких документов разрабатывается бланк (типовой бланк) переключений по выводу из работы и вводу в работу ЛЭП, оборудования, устройств РЗА, находящихся в диспетчерском управлении ДЦ или технологическом управлении ЦУС, НСО?</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не допускается применение типовой программы (типового бланка) переключений?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РЗА?</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операции необходимо выполнить перед выводом из работы по любой причине устройства РЗ, действующего на пуск УРОВ?</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при операциях с шинными разъединителями с ручным приводом?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при выводе в ремонт ЛЭП с установкой заземления на участке ЛЭП после ВЧ-заградителя в сторону ЛЭП?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выполнить после включения ЛЭП под нагрузку?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сделать на время выполнения операций переключающими устройствами в токовых цепях ДЗТ?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требуется сделать на время выполнения операций переключающими устройствами в токовых цепях ДЗШ (ДЗОШ)? </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перед отключением ЛЭП и оборудования, факт отключения которых является пусковым органом устройства (комплекса) ПА, а также перед отключением (включением) отдельных выключателей и разъединителей, повреждение которых может привести к отключению этих ЛЭП или оборудования?:</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допускается проводить  переключения в электроустановках для предотвращения развития и ликвидации нарушений нормального режима?</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разрешается делать оперативному персоналу при возникновении (угрозе возникновения) повреждения ЛЭП, оборудования, а также при возникновении несчастного случая и иных обстоятельств, создающих угрозу жизни людей?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следует понимать под отказом всех видов связи?</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разрешается диспетчерскому и оперативному персоналу отдавать команду (разрешение, подтверждение) на производство переключений для предотвращения развития и ликвидации нарушений нормального режима?</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при отключении или выводе в ремонт выключателя, ЛЭП, Т (АТ) должно быть зафиксировано ремонтное состояние выключателя, ЛЭП, Т (АТ) в ФОВ, ФОЛ, ФОТ?</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при выводе в ремонт трансформатора (автотрансформатора, шунтирующего реактора) должны ли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срока должны храниться использованные программы (типовые программы) и бланки (типовые бланки) переключений?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должны производиться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допускается не вводить оперативное ускорение резервных защит, при необходимости кратковременного вывода ДЗШ?</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проводится осмотр оборудования при выполнении операций в РУ электростанций и подстанций нового поколения с постоянным дежурством оперативного персонала, построенных с применением КРУЭ?</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Разрешается ли шунтирование и расшунтирование межсекционного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межсекционный реактор?</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выполнять перевод присоединений с одной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РУ шинных разъединителей присоединений?</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проверяется перед объединением СШ, работающих раздельно, в электроустановках, в которых отсутствуют приборы контроля синхронизма?</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оперативный ток должен быть снят с приводов разъединителей, имеющих дистанционное управление?</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учетом каких особенностей должны выполняться переключения на подстанциях и в распределительных устройствах электростанций нового поколения без постоянного дежурства оперативного персонала?</w:t>
            </w:r>
          </w:p>
        </w:tc>
      </w:tr>
      <w:tr w:rsidR="00D8085C" w:rsidRPr="003C46A6" w:rsidTr="00E64582">
        <w:trPr>
          <w:trHeight w:val="567"/>
        </w:trPr>
        <w:tc>
          <w:tcPr>
            <w:tcW w:w="1129" w:type="dxa"/>
            <w:gridSpan w:val="2"/>
            <w:vAlign w:val="center"/>
          </w:tcPr>
          <w:p w:rsidR="00D8085C" w:rsidRPr="003C46A6" w:rsidRDefault="00D8085C" w:rsidP="00203694">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уравнительном токе допускается включение и отключение "кольцующих" разъединителей?</w:t>
            </w:r>
          </w:p>
        </w:tc>
      </w:tr>
      <w:tr w:rsidR="00D8085C" w:rsidRPr="003C46A6" w:rsidTr="0003480E">
        <w:trPr>
          <w:trHeight w:val="567"/>
        </w:trPr>
        <w:tc>
          <w:tcPr>
            <w:tcW w:w="14737" w:type="dxa"/>
            <w:gridSpan w:val="3"/>
            <w:vAlign w:val="center"/>
          </w:tcPr>
          <w:p w:rsidR="00D8085C" w:rsidRPr="003C46A6" w:rsidRDefault="00D8085C" w:rsidP="00D8085C">
            <w:pPr>
              <w:spacing w:after="0" w:line="240" w:lineRule="auto"/>
              <w:jc w:val="center"/>
              <w:rPr>
                <w:rFonts w:ascii="Times New Roman" w:eastAsia="Times New Roman" w:hAnsi="Times New Roman" w:cs="Times New Roman"/>
                <w:sz w:val="24"/>
                <w:szCs w:val="24"/>
                <w:lang w:eastAsia="ru-RU"/>
              </w:rPr>
            </w:pPr>
            <w:r w:rsidRPr="003C46A6">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От каких факторов зависит необходимость и длительность каждого этапа подготовки по новой должности оперативного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Чем определяется объем знаний для проверки по каждой должности требованиями «Правил работы с персоналом в организациях электроэнергетики Российской Федерации»?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проводится внеочередная проверка знаний?</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Для проведения проверки знаний руководитель организации должен назначить постоянно действующую комиссию организации в составе не менее: </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какой срок лицо, получившее неудовлетворительную оценку по результатам проверки знаний, должно пройти повторную проверку?</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Каков порядок допуска к самостоятельной работе вновь принятых работников или имевших перерыв в работе более 6 месяцев?</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каждый работник из числа диспетчерского, оперативного и оперативно-ремонтного персонала  должен быть проверен в контрольной противопожарной тренировке?</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какой персонал распространяются требования специальной подготовки?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должно проводиться длительное периодическое обучение работников, относящихся к категориям административно-технического, диспетчерского, оперативного, оперативно-ремонтного и ремонтного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как часто должны осуществляться обходы и осмотры рабочих мест уполномоченными лицами организации?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учитывается время, затраченное на проведение противоаварийных и противопожарных тренировок в соответствии с требованиями «Правил работы с персоналом в организациях электроэнергетики Российской Федерации»?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совмещение контрольных противоаварийных тренировок си контрольных противопожарных тренировок в соответствии с требованиями «Правил работы с персоналом в организациях электроэнергетики Российской Федерации»?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должна осуществляться подготовка персонала для вводимых в работу новых и реконструируемых объектов электроэнергетики?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не распространяются требования «Правил работы с персоналом в организациях электроэнергетики Российской Федерации»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утверждает порядок проведения работы с персоналом в организации?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обязательные формы работы с персоналом не осуществляются для административно-технического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обязательные формы работы с персоналом не осуществляются для ремонтного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персонал не проходит подготовку по новой должности (рабочему месту)?</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объеме должна проводиться стажировка для диспетчерского, оперативного, оперативно-ремонтного и ремонтного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проводит стажировку для диспетчерского, оперативного, оперативно-ремонтного и ремонтного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рабочие места предусмотрены во время стажировки для оперативного, оперативно-ремонтного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рабочие места предусмотрены во время стажировки для ремонтного персонала? </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в процессе стажировки оперативный, оперативно-ремонтный и ремонтный персонал должен усвоить?</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минимальный срок стажировки на каждом рабочем месте?</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максимальный срок стажировки на каждом рабочем месте?</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какой срок организации ознакомления диспетчерского персонала с особенностями функционирования объектов электроэнергетики субъект оперативно-диспетчерского управления должен в письменной форме направить уведомление о необходимости такого ознакомления в организацию, эксплуатирующую такие объекты электроэнергетики, с указанием их перечня.</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утверждается график очередной проверки знаний в организации?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проводится проверка знаний каждого работника?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каком значении процентного отношения правильных ответов к общему количеству вопросов считается "неудовлетворительно" при проверки знаний работника?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образом фиксируются результаты проверки знаний?</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не проводится дублирование?</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продолжительность дублирования конкретного работника при подготовке по новой должности?</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продолжительность дублирования конкретного работника после перерыва в работе более 30 календарных дней?</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несет ответственность за действия работника, допущенного к дублированию на рабочем месте?</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количество противоаварийных тренировок необходимо за время дублирования?</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срок действия допуска к самостоятельной работе категорий диспетчерского, оперативного, оперативно-ремонтного и ремонтного персонала?</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может быть отозван допуск к самостоятельной работе?</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ознакомительные мероприятия проводятся перед допуском к самостоятельной работе персонала, имевшего перерыв в работе, независимо от проводимых форм подготовки в соответствии с занимаемой должностью?</w:t>
            </w:r>
          </w:p>
        </w:tc>
      </w:tr>
      <w:tr w:rsidR="003304B8" w:rsidRPr="003C46A6" w:rsidTr="00C92F88">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Для какой категории персонала производственный является обязательным?</w:t>
            </w:r>
          </w:p>
        </w:tc>
      </w:tr>
      <w:tr w:rsidR="003304B8" w:rsidRPr="003C46A6" w:rsidTr="0003480E">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вопросы включает программа планового  производственного инструктажа?</w:t>
            </w:r>
          </w:p>
        </w:tc>
      </w:tr>
      <w:tr w:rsidR="003304B8" w:rsidRPr="003C46A6" w:rsidTr="0003480E">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w:t>
            </w:r>
          </w:p>
        </w:tc>
      </w:tr>
      <w:tr w:rsidR="003304B8" w:rsidRPr="003C46A6" w:rsidTr="0003480E">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ремонтного персонала?</w:t>
            </w:r>
          </w:p>
        </w:tc>
      </w:tr>
      <w:tr w:rsidR="003304B8" w:rsidRPr="003C46A6" w:rsidTr="0003480E">
        <w:trPr>
          <w:trHeight w:val="567"/>
        </w:trPr>
        <w:tc>
          <w:tcPr>
            <w:tcW w:w="1129" w:type="dxa"/>
            <w:gridSpan w:val="2"/>
            <w:vAlign w:val="center"/>
          </w:tcPr>
          <w:p w:rsidR="003304B8" w:rsidRPr="003C46A6" w:rsidRDefault="003304B8" w:rsidP="00203694">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3304B8" w:rsidRPr="003C46A6" w:rsidRDefault="003304B8" w:rsidP="003304B8">
            <w:pPr>
              <w:spacing w:after="0"/>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каких случаях проводится внеплановый производственный инструктаж?</w:t>
            </w:r>
          </w:p>
        </w:tc>
      </w:tr>
      <w:tr w:rsidR="00D8085C" w:rsidRPr="003C46A6" w:rsidTr="00075751">
        <w:trPr>
          <w:trHeight w:val="567"/>
        </w:trPr>
        <w:tc>
          <w:tcPr>
            <w:tcW w:w="14737" w:type="dxa"/>
            <w:gridSpan w:val="3"/>
            <w:vAlign w:val="center"/>
          </w:tcPr>
          <w:p w:rsidR="00D8085C" w:rsidRPr="003C46A6" w:rsidRDefault="00D8085C" w:rsidP="00D8085C">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t>Постановление Правительства РФ от 13 августа 2018 г. №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документом определен Перечень технологически изолированных территориальных электроэнергетических систем и соответствующих субъектов оперативно-диспетчерского управления?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Назовите условия осуществления параллельной или совместной работы ЕЭС России с энергосистемами иностранных государств.</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Назовите основные параметры электроэнергетического режима энергосистемы.</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 нормируются параметры частоты в первой синхронной зоне Единой энергетической системы России?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нормальному режиму работы энергосистемы?</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соответствии с каким документом осуществляется определение максимально допустимых перетоков активной мощности и аварийно допустимых перетоков активной мощности в контролируемых сечениях?</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минимальные коэффициенты запаса устойчивости энергосистем для различных электроэнергетических режимов.</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Кто принимает решение о проведении системных испытаний в целях исследования свойств Единой энергетической системы России, технологически изолированной территориальной электроэнергетической системы, отдельных территориальных энергосистем или объединенных энергосистем, а также для проверки функционирования систем автоматического регулирования и управления электроэнергетическими режимами?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определяется форма организации круглосуточного оперативного обслуживания объекта электроэнергетики?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время прибытия оперативного персонала на объект электроэнергетики должно быть, в случае организации оперативного обслуживания объекта электроэнергетики в форме, не предполагающей постоянного дежурства оперативного персонала на объекте?</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определяется изменение формы организации круглосуточного оперативного обслуживания объекта электроэнергетики, в состав которого входят объекты диспетчеризации?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За какое время до планируемого изменения формы организации оперативного обслуживания объекта электроэнергетики владелец объекта электроэнергетики обязан уведомить соответствующий диспетчерский центр?</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эксплуатационном состоянии могут находиться линии электропередачи и оборудование объектов электроэнергетики?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каком эксплуатационном состоянии могут находиться устройства релейной защиты и автоматики?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предъявляются к владельцам объектов электроэнергетики и потребителям, участвующим в противоаварийном управлении, линии электропередачи, оборудование и устройства которых относятся к объектам диспетчеризации, в части организации каналов связи от принадлежащих им объектов электроэнергетики до каждого ДЦ, к объектам диспетчеризации которого относятся соответствующие линии электропередачи, оборудование и устройства?</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какими объектами электроэнергетики не требуется организация телефонной связи для оперативных переговоров диспетчерского персонала с оперативным персоналом объект?</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осуществляется сохранность оперативных переговоров диспетчерского персонала ДЦ, оперативного персонала ЦУС, оперативного персонала объектов электроэнергетики?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течение какого времени осуществляется сохранность информации о произведенном воздействии на оборудование и устройства объектов электроэнергетики, осуществленное с использованием средств дистанционного управления из диспетчерских центров и центров управления сетями?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период планирования электроэнергетического режима энергосистемы используют в качестве основы для планирования ремонтной кампании владельцами объектов электроэнергетики, линии электропередачи, оборудование и устройства которых относятся к объектам диспетчеризации?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Кем осуществляется выбор состава включенного генерирующего оборудования и генерирующего оборудования, находящегося в резерве?</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документом устанавливается порядок выбора состава включенного генерирующего оборудования и генерирующего оборудования, находящегося в резерве?</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учитывается при размещении резервов первичного, вторичного, третичного регулирования на генерирующем оборудовании?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какой период разрабатываются графики напряжения в контрольных пунктах субъекта оперативно-диспетчерского управления?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Посредством каких действий осуществляется управление электроэнергетическим режимом энергосистемы во всех режимах ее работы?</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должно быть обеспечено при управлении электроэнергетическим режимом энергосистемы в нормальном режиме?</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требования необходимо соблюдать при работе энергосистемы в вынужденном режиме?</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Каким документом определен порядок действий диспетчерских центров субъекта оперативно-диспетчерского управления и владельцев объектов электроэнергетики в условиях режима с высокими рисками нарушения электроснабжения?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Гидроэлектростанции с какими техническими параметрами должны оснащаться устройствами группового регулирования активной мощности и быть готовы к участию в автоматическом вторичном регулировании частоты и перетоков активной мощности?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диапазон планового цикла изменения активной мощности энергоблока атомной электростанции с реакторными установками типа ВВЭР ТОИ и общее количество циклов в год.</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диапазон планового цикла изменения активной мощности энергоблока атомной электростанции с реакторными установками типа ВВЭР-1200 и общее количество циклов в год.</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минимальное значение частоты, при которой энергоблок атомной электростанции должен иметь техническую возможность синхронизироваться с энергосистемой.</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минимальное количество энергоблоков (турбоагрегатов) тепловой электростанции (в том числе с общим паропроводом), одновременный пооперационный пуск которых должен быть обеспечен после любой продолжительности простоя.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 течении какого времени при выделении генераторов тепловых электростанций на собственные нужды или сбалансированную нагрузку действием частотной делительной автоматики должна обеспечиваться устойчивая работа выделяемого генерирующего оборудования?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скоростью ветроэнергетические установки, фотоэлектрические солнечные модули или их группы, работающие в составе энергосистемы через один преобразователь постоянного тока или на одно распределительное устройство напряжением 10 киловольт и выше, обеспечивают возможность разгрузки по активной мощности в пределах регулировочного диапазона?</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Какое значение и время допускают аварийную перегрузку автотрансформаторы (трансформаторы) в размере и продолжительностью, определяемыми в соответствии с 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уполномоченным федеральным органом исполнительной власти?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Какой категории допускается подключение под действие противоаварийной автоматики энергопринимающих установок потребителей электрической энергии?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Участвуют ли в общем первичном регулировании частоты ветроэнергетические установки и фотоэлектрические солнечные модули или их группы, работающие в составе энергосистемы через один преобразователь постоянного тока или на одно распределительное устройство напряжением 10 киловольт и выше, и если да, то каким образом?</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каком оборудовании должны быть установлены быстродействующие системы возбуждения с автоматическими регуляторами возбуждения сильного действия с кратностью форсировки не менее 2?</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Укажите продолжительность работы по времени генерирующего оборудования электрических станций, за исключением атомных электростанций, с частотой 46 герц </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кого не распространяются Правила технологического функционирования электроэнергетических систем?</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правильное определение понятия «алгоритм функционирования устройства релейной защиты и автоматики»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энергосистемы не входят в состав Единой энергетической системы России?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На основании каких показателей оценивается выполнение требований к устойчивости энергосистем при проведении расчетов устойчивости?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Являются ли обязательными для владельцев объектов электроэнергетики и потребителей, участвующих в противоаварийном управлении, инструктивно-технические документы, утвержденные диспетчерскими центрами субъекта оперативно-диспетчерского управления по вопросам организации и осуществления оперативно-диспетчерского управления, выполнения функций, возложенных на указанного субъекта законодательством Российской Федерации об электроэнергетике, организации и осуществления технологического взаимодействия с другими субъектами электроэнергетики и потребителями электрической энергии в процессе оперативно- диспетчерского управления?</w:t>
            </w:r>
          </w:p>
        </w:tc>
      </w:tr>
      <w:tr w:rsidR="00D8085C" w:rsidRPr="003C46A6" w:rsidTr="00075751">
        <w:trPr>
          <w:trHeight w:val="567"/>
        </w:trPr>
        <w:tc>
          <w:tcPr>
            <w:tcW w:w="14737" w:type="dxa"/>
            <w:gridSpan w:val="3"/>
            <w:vAlign w:val="center"/>
          </w:tcPr>
          <w:p w:rsidR="00D8085C" w:rsidRPr="003C46A6" w:rsidRDefault="00D8085C" w:rsidP="00D8085C">
            <w:pPr>
              <w:spacing w:after="0" w:line="240" w:lineRule="auto"/>
              <w:jc w:val="center"/>
              <w:rPr>
                <w:rFonts w:ascii="Times New Roman" w:eastAsia="Times New Roman" w:hAnsi="Times New Roman" w:cs="Times New Roman"/>
                <w:b/>
                <w:sz w:val="24"/>
                <w:szCs w:val="24"/>
                <w:lang w:eastAsia="ru-RU"/>
              </w:rPr>
            </w:pPr>
            <w:r w:rsidRPr="003C46A6">
              <w:rPr>
                <w:rFonts w:ascii="Times New Roman" w:eastAsia="Times New Roman" w:hAnsi="Times New Roman" w:cs="Times New Roman"/>
                <w:b/>
                <w:sz w:val="24"/>
                <w:szCs w:val="24"/>
                <w:lang w:eastAsia="ru-RU"/>
              </w:rPr>
              <w:lastRenderedPageBreak/>
              <w:t>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утвержденные приказом Минэнерго от 12.07.2018 № 548</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Когда диспетчерский персонал имеет право корректировать действия подчиненного диспетчерского и (или) оперативного персонала, при действиях с ЛЭП и оборудованием, не являющимися объектами диспетчеризации.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О чем диспетчерский и оперативный персонал одновременно с ликвидацией нарушений нормального режима должен незамедлительно информировать?</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При разделении энергосистемы (отделении части синхронной зоны на изолированную работу или электрической станции (генерирующего оборудования) на изолированный район), в части синхронной зоны или изолированном районе должен быть определен?</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 Кем определяется электрическая станция, осуществляющая регулирование частоты при разделении энергосистемы (отделении части синхронной зоны на изолированную работу или электрической станции (генерирующего оборудования) на изолированный район), в части синхронной зоны или изолированном районе? </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определяется крутизна статической частотной характеристики синхронной зоны для определения требуемого объема ГВО при отсутствии информации о крутизне статической характеристики синхронной зоны? </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из нижеперечисленного не должно быть указано в инструктивных документах, разработанных и утвержденных в соответствующем ДЦ, ЦУС, для соответствующего объекта (группы объектов) электроэнергетики?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Все ли меры персонала, осуществляющего регулирование напряжения, к повышению напряжения при снижении напряжения в контрольных пунктах ниже нижней границы графика напряжения указаны?</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правильное действие диспетчерского персонала при синхронных качаниях в энергосистеме.</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Какая организация утвердила "Правила предотвращения развития и ликвидации нарушений нормального режима электрической части энергосистем и объектов электроэнергетики"?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Допускается ли работа с токовой нагрузкой ЛЭП и электросетевого оборудования, превышающей длительно допустимую токовую нагрузку?</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Где осуществляется контроль и регулирование напряжения?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при отсутствии видимых повреждений в зоне осмотра КВЛ, включающей в себя только кабельный участок или кабельный и воздушный участки КВЛ?</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должен сделать оперативный персонал объекта электроэнергетики при выявлении неполнофазного режима?</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Элементы какого класса напряжения должны отключаться в первую очередь по диспетчерской команде диспетчерского персонала для ликвидации непрекращающегося асинхронного режима? </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Все ли мероприятия указаны при невозможности повысить частоту в дефицитной части энергосистемы до необходимого для синхронизации уровня при полном использовании резервов активной мощности?</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Укажите неправильное действие, если диспетчерским персоналом, ответственным за регулирование частоты, в части синхронной зоны или изолированном районе назначена электростанция для регулирования частоты.</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при выявлении признаков зависания контактов выключателя?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при срабатывании предупредительной сигнализации снижения давления (плотности) элегаза в измерительных трансформаторах тока или напряжения, в отсеке КРУЭ с измерительными трансформаторами тока или напряжения?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Что необходимо выполнить при достижении величины аварийной уставки снижения давления (плотности) элегаза в измерительных трансформаторах тока или напряжения, в отсеке КРУЭ с измерительными трансформаторами тока или напряжения?</w:t>
            </w:r>
          </w:p>
        </w:tc>
      </w:tr>
      <w:tr w:rsidR="00D8085C" w:rsidRPr="003C46A6" w:rsidTr="0003480E">
        <w:trPr>
          <w:trHeight w:val="567"/>
        </w:trPr>
        <w:tc>
          <w:tcPr>
            <w:tcW w:w="1129" w:type="dxa"/>
            <w:gridSpan w:val="2"/>
            <w:vAlign w:val="center"/>
          </w:tcPr>
          <w:p w:rsidR="00D8085C" w:rsidRPr="003C46A6" w:rsidRDefault="00D8085C" w:rsidP="00203694">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Какие необходимо выполнить действия при возникновении замыкания на землю в сети постоянного тока?</w:t>
            </w:r>
          </w:p>
        </w:tc>
      </w:tr>
      <w:tr w:rsidR="00D8085C" w:rsidRPr="003C46A6" w:rsidTr="003E26F3">
        <w:trPr>
          <w:trHeight w:val="567"/>
        </w:trPr>
        <w:tc>
          <w:tcPr>
            <w:tcW w:w="14737" w:type="dxa"/>
            <w:gridSpan w:val="3"/>
            <w:vAlign w:val="center"/>
          </w:tcPr>
          <w:p w:rsidR="00D8085C" w:rsidRPr="003C46A6" w:rsidRDefault="00D8085C" w:rsidP="00D8085C">
            <w:pPr>
              <w:spacing w:after="0" w:line="240" w:lineRule="auto"/>
              <w:jc w:val="center"/>
              <w:rPr>
                <w:rFonts w:ascii="Times New Roman" w:eastAsia="Times New Roman" w:hAnsi="Times New Roman" w:cs="Times New Roman"/>
                <w:b/>
                <w:bCs/>
                <w:sz w:val="24"/>
                <w:szCs w:val="24"/>
                <w:lang w:eastAsia="ru-RU"/>
              </w:rPr>
            </w:pPr>
            <w:r w:rsidRPr="003C46A6">
              <w:rPr>
                <w:rFonts w:ascii="Times New Roman" w:eastAsia="Times New Roman" w:hAnsi="Times New Roman" w:cs="Times New Roman"/>
                <w:b/>
                <w:bCs/>
                <w:sz w:val="24"/>
                <w:szCs w:val="24"/>
                <w:lang w:eastAsia="ru-RU"/>
              </w:rPr>
              <w:t>Инструкция по применению и испытанию средств защиты, используемых в электроустановках</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основным изолирующим электрозащитным средствам для электроустановок напряжением до 1000 В?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дополнительным изолирующим электрозащитным средствам для электроустановок напряжением до 1000 В?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Что необходимо сделать при обнаружении непригодности средств защиты?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Допускается ли использовать средства защиты с истекшим сроком годности?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из перечисленных электрозащитных средств и средств индивидуальной защиты не нумеруются для учета при вводе их в эксплуатацию?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Каким образом работник при непосредственном использовании может определить, что электрозащитные средства прошли эксплуатационные испытания и пригодны для применения?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 должны маркироваться средства защиты, не выдержавшие испытания?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значение напряжения должно применяться для испытания основных изолирующих электрозащитных средств, предназначенных для электроустановок напряжением выше 1 до 35 кВ включительно?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Какая должна быть, как правило, длительность приложения полного испытательного напряжения для изолирующих средств защиты из слоистых диэлектриков? </w:t>
            </w:r>
          </w:p>
        </w:tc>
      </w:tr>
      <w:tr w:rsidR="00D8085C" w:rsidRPr="003C46A6" w:rsidTr="003E26F3">
        <w:trPr>
          <w:trHeight w:val="567"/>
        </w:trPr>
        <w:tc>
          <w:tcPr>
            <w:tcW w:w="14737" w:type="dxa"/>
            <w:gridSpan w:val="3"/>
            <w:vAlign w:val="center"/>
          </w:tcPr>
          <w:p w:rsidR="00D8085C" w:rsidRPr="003C46A6" w:rsidRDefault="00D8085C" w:rsidP="00D8085C">
            <w:pPr>
              <w:spacing w:after="0" w:line="240" w:lineRule="auto"/>
              <w:jc w:val="center"/>
              <w:rPr>
                <w:rFonts w:ascii="Times New Roman" w:eastAsia="Times New Roman" w:hAnsi="Times New Roman" w:cs="Times New Roman"/>
                <w:b/>
                <w:bCs/>
                <w:sz w:val="24"/>
                <w:szCs w:val="24"/>
                <w:lang w:eastAsia="ru-RU"/>
              </w:rPr>
            </w:pPr>
            <w:r w:rsidRPr="003C46A6">
              <w:rPr>
                <w:rFonts w:ascii="Times New Roman" w:eastAsia="Times New Roman" w:hAnsi="Times New Roman" w:cs="Times New Roman"/>
                <w:b/>
                <w:bCs/>
                <w:sz w:val="24"/>
                <w:szCs w:val="24"/>
                <w:lang w:eastAsia="ru-RU"/>
              </w:rPr>
              <w:lastRenderedPageBreak/>
              <w:t>Правила противопожарного режима в Российской Федерации</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Какое обучение в обязательном порядке должны пройти сотрудники, чтобы получить допуск к работе на объекте?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Куда должны складываться использованные промасленные обтирочные материалы?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Какие электроустановки и электрические приборы подлежат отключению по окончании рабочего времени?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должна проводиться перекатка пожарных рукавов?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r>
      <w:tr w:rsidR="00D8085C" w:rsidRPr="003C46A6"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3C46A6"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 xml:space="preserve">При каком условии разрешается использовать запас воды, предназначенный для нужд пожаротушения? </w:t>
            </w:r>
          </w:p>
        </w:tc>
      </w:tr>
      <w:tr w:rsidR="00D8085C" w:rsidRPr="00C7772F" w:rsidTr="003E26F3">
        <w:trPr>
          <w:trHeight w:val="567"/>
        </w:trPr>
        <w:tc>
          <w:tcPr>
            <w:tcW w:w="1129" w:type="dxa"/>
            <w:gridSpan w:val="2"/>
            <w:vAlign w:val="center"/>
          </w:tcPr>
          <w:p w:rsidR="00D8085C" w:rsidRPr="003C46A6" w:rsidRDefault="00D8085C" w:rsidP="00203694">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rsidR="00D8085C" w:rsidRPr="00AD4805" w:rsidRDefault="00D8085C" w:rsidP="00D8085C">
            <w:pPr>
              <w:spacing w:after="0" w:line="240" w:lineRule="auto"/>
              <w:rPr>
                <w:rFonts w:ascii="Times New Roman" w:eastAsia="Times New Roman" w:hAnsi="Times New Roman" w:cs="Times New Roman"/>
                <w:sz w:val="24"/>
                <w:szCs w:val="24"/>
                <w:lang w:eastAsia="ru-RU"/>
              </w:rPr>
            </w:pPr>
            <w:r w:rsidRPr="003C46A6">
              <w:rPr>
                <w:rFonts w:ascii="Times New Roman" w:eastAsia="Times New Roman" w:hAnsi="Times New Roman" w:cs="Times New Roman"/>
                <w:sz w:val="24"/>
                <w:szCs w:val="24"/>
                <w:lang w:eastAsia="ru-RU"/>
              </w:rPr>
              <w:t>С какой периодичностью производится проверка работоспособности систем оповещения людей о пожаре?</w:t>
            </w:r>
            <w:r w:rsidRPr="00AD4805">
              <w:rPr>
                <w:rFonts w:ascii="Times New Roman" w:eastAsia="Times New Roman" w:hAnsi="Times New Roman" w:cs="Times New Roman"/>
                <w:sz w:val="24"/>
                <w:szCs w:val="24"/>
                <w:lang w:eastAsia="ru-RU"/>
              </w:rPr>
              <w:t xml:space="preserve"> </w:t>
            </w:r>
          </w:p>
        </w:tc>
      </w:tr>
    </w:tbl>
    <w:p w:rsidR="0003480E" w:rsidRPr="00C7772F" w:rsidRDefault="0003480E" w:rsidP="002945CC">
      <w:pPr>
        <w:pStyle w:val="a7"/>
        <w:tabs>
          <w:tab w:val="left" w:pos="4722"/>
        </w:tabs>
        <w:ind w:left="1080"/>
        <w:rPr>
          <w:rFonts w:ascii="Times New Roman" w:hAnsi="Times New Roman" w:cs="Times New Roman"/>
          <w:sz w:val="24"/>
          <w:szCs w:val="24"/>
        </w:rPr>
      </w:pPr>
    </w:p>
    <w:sectPr w:rsidR="0003480E" w:rsidRPr="00C7772F" w:rsidSect="0052222F">
      <w:pgSz w:w="16838" w:h="11906" w:orient="landscape"/>
      <w:pgMar w:top="794" w:right="1134" w:bottom="82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2FA" w:rsidRDefault="00E222FA" w:rsidP="00432214">
      <w:pPr>
        <w:spacing w:after="0" w:line="240" w:lineRule="auto"/>
      </w:pPr>
      <w:r>
        <w:separator/>
      </w:r>
    </w:p>
  </w:endnote>
  <w:endnote w:type="continuationSeparator" w:id="0">
    <w:p w:rsidR="00E222FA" w:rsidRDefault="00E222FA" w:rsidP="0043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2FA" w:rsidRDefault="00E222FA" w:rsidP="00432214">
      <w:pPr>
        <w:spacing w:after="0" w:line="240" w:lineRule="auto"/>
      </w:pPr>
      <w:r>
        <w:separator/>
      </w:r>
    </w:p>
  </w:footnote>
  <w:footnote w:type="continuationSeparator" w:id="0">
    <w:p w:rsidR="00E222FA" w:rsidRDefault="00E222FA" w:rsidP="00432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2B5"/>
    <w:multiLevelType w:val="hybridMultilevel"/>
    <w:tmpl w:val="AD0ACEE2"/>
    <w:lvl w:ilvl="0" w:tplc="A41C6C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10137A7"/>
    <w:multiLevelType w:val="hybridMultilevel"/>
    <w:tmpl w:val="66B45F28"/>
    <w:lvl w:ilvl="0" w:tplc="730AB6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35462B1"/>
    <w:multiLevelType w:val="hybridMultilevel"/>
    <w:tmpl w:val="11C04B40"/>
    <w:lvl w:ilvl="0" w:tplc="E1A408E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0D"/>
    <w:multiLevelType w:val="hybridMultilevel"/>
    <w:tmpl w:val="B3400E0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ED58C3"/>
    <w:multiLevelType w:val="hybridMultilevel"/>
    <w:tmpl w:val="CA4654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49F7FBC"/>
    <w:multiLevelType w:val="hybridMultilevel"/>
    <w:tmpl w:val="29086466"/>
    <w:lvl w:ilvl="0" w:tplc="3676C3C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1866B5"/>
    <w:multiLevelType w:val="hybridMultilevel"/>
    <w:tmpl w:val="E070EE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BA44B57"/>
    <w:multiLevelType w:val="hybridMultilevel"/>
    <w:tmpl w:val="5DAC2A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0F7F40B1"/>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3E90BF0"/>
    <w:multiLevelType w:val="hybridMultilevel"/>
    <w:tmpl w:val="08EA6C18"/>
    <w:lvl w:ilvl="0" w:tplc="6C625D7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1F2C9B"/>
    <w:multiLevelType w:val="hybridMultilevel"/>
    <w:tmpl w:val="B3400E0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77766D6"/>
    <w:multiLevelType w:val="hybridMultilevel"/>
    <w:tmpl w:val="F2DCA8A6"/>
    <w:lvl w:ilvl="0" w:tplc="E28EE5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8B929F7"/>
    <w:multiLevelType w:val="hybridMultilevel"/>
    <w:tmpl w:val="630C31E2"/>
    <w:lvl w:ilvl="0" w:tplc="C41E4A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C1B77A8"/>
    <w:multiLevelType w:val="hybridMultilevel"/>
    <w:tmpl w:val="CF2C71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E270235"/>
    <w:multiLevelType w:val="hybridMultilevel"/>
    <w:tmpl w:val="E068AA2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1F9B231F"/>
    <w:multiLevelType w:val="hybridMultilevel"/>
    <w:tmpl w:val="DA1870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28B783D"/>
    <w:multiLevelType w:val="hybridMultilevel"/>
    <w:tmpl w:val="EFFAD92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23897DFE"/>
    <w:multiLevelType w:val="hybridMultilevel"/>
    <w:tmpl w:val="A768CE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466278B"/>
    <w:multiLevelType w:val="hybridMultilevel"/>
    <w:tmpl w:val="ECB6A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4B74A86"/>
    <w:multiLevelType w:val="hybridMultilevel"/>
    <w:tmpl w:val="11C04B40"/>
    <w:lvl w:ilvl="0" w:tplc="E1A408E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8A1217"/>
    <w:multiLevelType w:val="hybridMultilevel"/>
    <w:tmpl w:val="CA4654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2B3A1B8C"/>
    <w:multiLevelType w:val="hybridMultilevel"/>
    <w:tmpl w:val="6452142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2BCC6E23"/>
    <w:multiLevelType w:val="hybridMultilevel"/>
    <w:tmpl w:val="7666970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2D2E679E"/>
    <w:multiLevelType w:val="hybridMultilevel"/>
    <w:tmpl w:val="AD0ACEE2"/>
    <w:lvl w:ilvl="0" w:tplc="A41C6C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2F8D61F4"/>
    <w:multiLevelType w:val="hybridMultilevel"/>
    <w:tmpl w:val="29086466"/>
    <w:lvl w:ilvl="0" w:tplc="3676C3C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9F643F"/>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3D0758B"/>
    <w:multiLevelType w:val="hybridMultilevel"/>
    <w:tmpl w:val="EFFAD92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34D51316"/>
    <w:multiLevelType w:val="hybridMultilevel"/>
    <w:tmpl w:val="29086466"/>
    <w:lvl w:ilvl="0" w:tplc="3676C3C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3F40FC"/>
    <w:multiLevelType w:val="hybridMultilevel"/>
    <w:tmpl w:val="08EA6C18"/>
    <w:lvl w:ilvl="0" w:tplc="6C625D7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6A34AE"/>
    <w:multiLevelType w:val="hybridMultilevel"/>
    <w:tmpl w:val="7666970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37A339B5"/>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3C106BFA"/>
    <w:multiLevelType w:val="hybridMultilevel"/>
    <w:tmpl w:val="12385B92"/>
    <w:lvl w:ilvl="0" w:tplc="153E5F0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C040D0"/>
    <w:multiLevelType w:val="hybridMultilevel"/>
    <w:tmpl w:val="D8A848F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42027B84"/>
    <w:multiLevelType w:val="hybridMultilevel"/>
    <w:tmpl w:val="00F29A7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4290554D"/>
    <w:multiLevelType w:val="hybridMultilevel"/>
    <w:tmpl w:val="E070EE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43031BA2"/>
    <w:multiLevelType w:val="hybridMultilevel"/>
    <w:tmpl w:val="5C8491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43B1167D"/>
    <w:multiLevelType w:val="hybridMultilevel"/>
    <w:tmpl w:val="5DAC2A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44BF1627"/>
    <w:multiLevelType w:val="hybridMultilevel"/>
    <w:tmpl w:val="12385B92"/>
    <w:lvl w:ilvl="0" w:tplc="153E5F0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214DE0"/>
    <w:multiLevelType w:val="hybridMultilevel"/>
    <w:tmpl w:val="EA6853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468C2772"/>
    <w:multiLevelType w:val="hybridMultilevel"/>
    <w:tmpl w:val="F2DCA8A6"/>
    <w:lvl w:ilvl="0" w:tplc="E28EE5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48BE5BA8"/>
    <w:multiLevelType w:val="hybridMultilevel"/>
    <w:tmpl w:val="ECB6A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4A8B081F"/>
    <w:multiLevelType w:val="hybridMultilevel"/>
    <w:tmpl w:val="5DAC2A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4AF60E11"/>
    <w:multiLevelType w:val="hybridMultilevel"/>
    <w:tmpl w:val="4104BC98"/>
    <w:lvl w:ilvl="0" w:tplc="59B86F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4B1246D6"/>
    <w:multiLevelType w:val="hybridMultilevel"/>
    <w:tmpl w:val="D8A848F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4C6806C5"/>
    <w:multiLevelType w:val="hybridMultilevel"/>
    <w:tmpl w:val="F76CAD68"/>
    <w:lvl w:ilvl="0" w:tplc="A8E291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FE12531"/>
    <w:multiLevelType w:val="hybridMultilevel"/>
    <w:tmpl w:val="0890F5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E9591A"/>
    <w:multiLevelType w:val="hybridMultilevel"/>
    <w:tmpl w:val="4104BC98"/>
    <w:lvl w:ilvl="0" w:tplc="59B86F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502E2F40"/>
    <w:multiLevelType w:val="hybridMultilevel"/>
    <w:tmpl w:val="390CEC6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15:restartNumberingAfterBreak="0">
    <w:nsid w:val="51211F21"/>
    <w:multiLevelType w:val="hybridMultilevel"/>
    <w:tmpl w:val="7666970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15:restartNumberingAfterBreak="0">
    <w:nsid w:val="526B2B0A"/>
    <w:multiLevelType w:val="hybridMultilevel"/>
    <w:tmpl w:val="ECB6A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554C0D67"/>
    <w:multiLevelType w:val="hybridMultilevel"/>
    <w:tmpl w:val="17022B9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5AAA0464"/>
    <w:multiLevelType w:val="hybridMultilevel"/>
    <w:tmpl w:val="CA4654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5C086CBF"/>
    <w:multiLevelType w:val="hybridMultilevel"/>
    <w:tmpl w:val="0890F5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C612FD9"/>
    <w:multiLevelType w:val="hybridMultilevel"/>
    <w:tmpl w:val="17022B9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4" w15:restartNumberingAfterBreak="0">
    <w:nsid w:val="5FB03E67"/>
    <w:multiLevelType w:val="hybridMultilevel"/>
    <w:tmpl w:val="2D9E89E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15:restartNumberingAfterBreak="0">
    <w:nsid w:val="5FC1309A"/>
    <w:multiLevelType w:val="hybridMultilevel"/>
    <w:tmpl w:val="5484D11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15:restartNumberingAfterBreak="0">
    <w:nsid w:val="60AE42B2"/>
    <w:multiLevelType w:val="hybridMultilevel"/>
    <w:tmpl w:val="5DAC2A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15:restartNumberingAfterBreak="0">
    <w:nsid w:val="62CE3FAD"/>
    <w:multiLevelType w:val="hybridMultilevel"/>
    <w:tmpl w:val="630C31E2"/>
    <w:lvl w:ilvl="0" w:tplc="C41E4A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15:restartNumberingAfterBreak="0">
    <w:nsid w:val="634E7DD0"/>
    <w:multiLevelType w:val="hybridMultilevel"/>
    <w:tmpl w:val="20B2AFC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15:restartNumberingAfterBreak="0">
    <w:nsid w:val="63C429FA"/>
    <w:multiLevelType w:val="hybridMultilevel"/>
    <w:tmpl w:val="66B45F28"/>
    <w:lvl w:ilvl="0" w:tplc="730AB6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15:restartNumberingAfterBreak="0">
    <w:nsid w:val="647368A3"/>
    <w:multiLevelType w:val="hybridMultilevel"/>
    <w:tmpl w:val="E070EE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15:restartNumberingAfterBreak="0">
    <w:nsid w:val="68252F82"/>
    <w:multiLevelType w:val="hybridMultilevel"/>
    <w:tmpl w:val="DA1870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15:restartNumberingAfterBreak="0">
    <w:nsid w:val="69CE6345"/>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15:restartNumberingAfterBreak="0">
    <w:nsid w:val="6CAD0101"/>
    <w:multiLevelType w:val="hybridMultilevel"/>
    <w:tmpl w:val="390CEC6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15:restartNumberingAfterBreak="0">
    <w:nsid w:val="70930FDF"/>
    <w:multiLevelType w:val="hybridMultilevel"/>
    <w:tmpl w:val="EA6853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5" w15:restartNumberingAfterBreak="0">
    <w:nsid w:val="71077314"/>
    <w:multiLevelType w:val="hybridMultilevel"/>
    <w:tmpl w:val="21261EB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15:restartNumberingAfterBreak="0">
    <w:nsid w:val="71FB6980"/>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15:restartNumberingAfterBreak="0">
    <w:nsid w:val="7EB52719"/>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4"/>
  </w:num>
  <w:num w:numId="2">
    <w:abstractNumId w:val="10"/>
  </w:num>
  <w:num w:numId="3">
    <w:abstractNumId w:val="54"/>
  </w:num>
  <w:num w:numId="4">
    <w:abstractNumId w:val="32"/>
  </w:num>
  <w:num w:numId="5">
    <w:abstractNumId w:val="33"/>
  </w:num>
  <w:num w:numId="6">
    <w:abstractNumId w:val="62"/>
  </w:num>
  <w:num w:numId="7">
    <w:abstractNumId w:val="43"/>
  </w:num>
  <w:num w:numId="8">
    <w:abstractNumId w:val="60"/>
  </w:num>
  <w:num w:numId="9">
    <w:abstractNumId w:val="29"/>
  </w:num>
  <w:num w:numId="10">
    <w:abstractNumId w:val="50"/>
  </w:num>
  <w:num w:numId="11">
    <w:abstractNumId w:val="7"/>
  </w:num>
  <w:num w:numId="12">
    <w:abstractNumId w:val="21"/>
  </w:num>
  <w:num w:numId="13">
    <w:abstractNumId w:val="15"/>
  </w:num>
  <w:num w:numId="14">
    <w:abstractNumId w:val="61"/>
  </w:num>
  <w:num w:numId="15">
    <w:abstractNumId w:val="16"/>
  </w:num>
  <w:num w:numId="16">
    <w:abstractNumId w:val="13"/>
  </w:num>
  <w:num w:numId="17">
    <w:abstractNumId w:val="55"/>
  </w:num>
  <w:num w:numId="18">
    <w:abstractNumId w:val="58"/>
  </w:num>
  <w:num w:numId="19">
    <w:abstractNumId w:val="65"/>
  </w:num>
  <w:num w:numId="20">
    <w:abstractNumId w:val="38"/>
  </w:num>
  <w:num w:numId="21">
    <w:abstractNumId w:val="64"/>
  </w:num>
  <w:num w:numId="22">
    <w:abstractNumId w:val="17"/>
  </w:num>
  <w:num w:numId="23">
    <w:abstractNumId w:val="35"/>
  </w:num>
  <w:num w:numId="24">
    <w:abstractNumId w:val="47"/>
  </w:num>
  <w:num w:numId="25">
    <w:abstractNumId w:val="63"/>
  </w:num>
  <w:num w:numId="26">
    <w:abstractNumId w:val="40"/>
  </w:num>
  <w:num w:numId="27">
    <w:abstractNumId w:val="49"/>
  </w:num>
  <w:num w:numId="28">
    <w:abstractNumId w:val="18"/>
  </w:num>
  <w:num w:numId="29">
    <w:abstractNumId w:val="14"/>
  </w:num>
  <w:num w:numId="30">
    <w:abstractNumId w:val="67"/>
  </w:num>
  <w:num w:numId="31">
    <w:abstractNumId w:val="25"/>
  </w:num>
  <w:num w:numId="32">
    <w:abstractNumId w:val="3"/>
  </w:num>
  <w:num w:numId="33">
    <w:abstractNumId w:val="66"/>
  </w:num>
  <w:num w:numId="34">
    <w:abstractNumId w:val="4"/>
  </w:num>
  <w:num w:numId="35">
    <w:abstractNumId w:val="53"/>
  </w:num>
  <w:num w:numId="36">
    <w:abstractNumId w:val="51"/>
  </w:num>
  <w:num w:numId="37">
    <w:abstractNumId w:val="20"/>
  </w:num>
  <w:num w:numId="38">
    <w:abstractNumId w:val="56"/>
  </w:num>
  <w:num w:numId="39">
    <w:abstractNumId w:val="36"/>
  </w:num>
  <w:num w:numId="40">
    <w:abstractNumId w:val="30"/>
  </w:num>
  <w:num w:numId="41">
    <w:abstractNumId w:val="8"/>
  </w:num>
  <w:num w:numId="42">
    <w:abstractNumId w:val="41"/>
  </w:num>
  <w:num w:numId="43">
    <w:abstractNumId w:val="26"/>
  </w:num>
  <w:num w:numId="44">
    <w:abstractNumId w:val="37"/>
  </w:num>
  <w:num w:numId="45">
    <w:abstractNumId w:val="2"/>
  </w:num>
  <w:num w:numId="46">
    <w:abstractNumId w:val="24"/>
  </w:num>
  <w:num w:numId="47">
    <w:abstractNumId w:val="45"/>
  </w:num>
  <w:num w:numId="48">
    <w:abstractNumId w:val="9"/>
  </w:num>
  <w:num w:numId="49">
    <w:abstractNumId w:val="1"/>
  </w:num>
  <w:num w:numId="50">
    <w:abstractNumId w:val="0"/>
  </w:num>
  <w:num w:numId="51">
    <w:abstractNumId w:val="39"/>
  </w:num>
  <w:num w:numId="52">
    <w:abstractNumId w:val="12"/>
  </w:num>
  <w:num w:numId="53">
    <w:abstractNumId w:val="42"/>
  </w:num>
  <w:num w:numId="54">
    <w:abstractNumId w:val="5"/>
  </w:num>
  <w:num w:numId="55">
    <w:abstractNumId w:val="34"/>
  </w:num>
  <w:num w:numId="56">
    <w:abstractNumId w:val="31"/>
  </w:num>
  <w:num w:numId="57">
    <w:abstractNumId w:val="19"/>
  </w:num>
  <w:num w:numId="58">
    <w:abstractNumId w:val="27"/>
  </w:num>
  <w:num w:numId="59">
    <w:abstractNumId w:val="52"/>
  </w:num>
  <w:num w:numId="60">
    <w:abstractNumId w:val="28"/>
  </w:num>
  <w:num w:numId="61">
    <w:abstractNumId w:val="48"/>
  </w:num>
  <w:num w:numId="62">
    <w:abstractNumId w:val="23"/>
  </w:num>
  <w:num w:numId="63">
    <w:abstractNumId w:val="59"/>
  </w:num>
  <w:num w:numId="64">
    <w:abstractNumId w:val="11"/>
  </w:num>
  <w:num w:numId="65">
    <w:abstractNumId w:val="57"/>
  </w:num>
  <w:num w:numId="66">
    <w:abstractNumId w:val="46"/>
  </w:num>
  <w:num w:numId="67">
    <w:abstractNumId w:val="22"/>
  </w:num>
  <w:num w:numId="68">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14"/>
    <w:rsid w:val="00005787"/>
    <w:rsid w:val="00025A3F"/>
    <w:rsid w:val="0003480E"/>
    <w:rsid w:val="000438F6"/>
    <w:rsid w:val="000564D0"/>
    <w:rsid w:val="00075657"/>
    <w:rsid w:val="00075751"/>
    <w:rsid w:val="00090DF4"/>
    <w:rsid w:val="00090FDE"/>
    <w:rsid w:val="000B0EF9"/>
    <w:rsid w:val="000C0139"/>
    <w:rsid w:val="000E41E4"/>
    <w:rsid w:val="000F7965"/>
    <w:rsid w:val="00111729"/>
    <w:rsid w:val="001273D2"/>
    <w:rsid w:val="001311E8"/>
    <w:rsid w:val="00185BC2"/>
    <w:rsid w:val="001871CF"/>
    <w:rsid w:val="001973AA"/>
    <w:rsid w:val="001A605A"/>
    <w:rsid w:val="001D4507"/>
    <w:rsid w:val="00203694"/>
    <w:rsid w:val="00231292"/>
    <w:rsid w:val="00242997"/>
    <w:rsid w:val="002945CC"/>
    <w:rsid w:val="002B3E82"/>
    <w:rsid w:val="002C525B"/>
    <w:rsid w:val="00300931"/>
    <w:rsid w:val="00300C17"/>
    <w:rsid w:val="00304BCB"/>
    <w:rsid w:val="00323697"/>
    <w:rsid w:val="003304B8"/>
    <w:rsid w:val="003366E7"/>
    <w:rsid w:val="00342BD1"/>
    <w:rsid w:val="003A0167"/>
    <w:rsid w:val="003C46A6"/>
    <w:rsid w:val="003E26F3"/>
    <w:rsid w:val="003F1081"/>
    <w:rsid w:val="00400CD1"/>
    <w:rsid w:val="0042436E"/>
    <w:rsid w:val="00432214"/>
    <w:rsid w:val="00450E1F"/>
    <w:rsid w:val="0046721E"/>
    <w:rsid w:val="004A02EC"/>
    <w:rsid w:val="004A04E1"/>
    <w:rsid w:val="004A1D61"/>
    <w:rsid w:val="004A4483"/>
    <w:rsid w:val="004A68CA"/>
    <w:rsid w:val="004B64DC"/>
    <w:rsid w:val="004D1190"/>
    <w:rsid w:val="00502F3D"/>
    <w:rsid w:val="0052222F"/>
    <w:rsid w:val="0054452A"/>
    <w:rsid w:val="0056362E"/>
    <w:rsid w:val="00573B75"/>
    <w:rsid w:val="00590773"/>
    <w:rsid w:val="005A60B0"/>
    <w:rsid w:val="005A633B"/>
    <w:rsid w:val="005A7941"/>
    <w:rsid w:val="005B1F0E"/>
    <w:rsid w:val="005D1DB6"/>
    <w:rsid w:val="005D6C32"/>
    <w:rsid w:val="005F598D"/>
    <w:rsid w:val="00625DD9"/>
    <w:rsid w:val="006303D7"/>
    <w:rsid w:val="0063433A"/>
    <w:rsid w:val="006434C4"/>
    <w:rsid w:val="0067501B"/>
    <w:rsid w:val="00675BB2"/>
    <w:rsid w:val="00690D9D"/>
    <w:rsid w:val="006A2467"/>
    <w:rsid w:val="006C735A"/>
    <w:rsid w:val="006D03E5"/>
    <w:rsid w:val="006D44C9"/>
    <w:rsid w:val="007244D5"/>
    <w:rsid w:val="00747CB6"/>
    <w:rsid w:val="00781BEF"/>
    <w:rsid w:val="00794DF4"/>
    <w:rsid w:val="008038AE"/>
    <w:rsid w:val="008348AA"/>
    <w:rsid w:val="008B324D"/>
    <w:rsid w:val="008B41D1"/>
    <w:rsid w:val="008D5987"/>
    <w:rsid w:val="0091017D"/>
    <w:rsid w:val="0096789D"/>
    <w:rsid w:val="00996CD2"/>
    <w:rsid w:val="009A2690"/>
    <w:rsid w:val="009D5D8E"/>
    <w:rsid w:val="009E24DC"/>
    <w:rsid w:val="009E3D65"/>
    <w:rsid w:val="00A1160F"/>
    <w:rsid w:val="00A60276"/>
    <w:rsid w:val="00A62C0F"/>
    <w:rsid w:val="00A6413B"/>
    <w:rsid w:val="00A64DC2"/>
    <w:rsid w:val="00A710D8"/>
    <w:rsid w:val="00A7478F"/>
    <w:rsid w:val="00A803B6"/>
    <w:rsid w:val="00AA08CC"/>
    <w:rsid w:val="00AA4C64"/>
    <w:rsid w:val="00AA69ED"/>
    <w:rsid w:val="00AB6BF7"/>
    <w:rsid w:val="00AD005C"/>
    <w:rsid w:val="00AD4805"/>
    <w:rsid w:val="00B128EF"/>
    <w:rsid w:val="00B23107"/>
    <w:rsid w:val="00B2630E"/>
    <w:rsid w:val="00B4185D"/>
    <w:rsid w:val="00B80304"/>
    <w:rsid w:val="00BA2F27"/>
    <w:rsid w:val="00BA640A"/>
    <w:rsid w:val="00BC6F12"/>
    <w:rsid w:val="00BE5F98"/>
    <w:rsid w:val="00C33C5A"/>
    <w:rsid w:val="00C35BEE"/>
    <w:rsid w:val="00C43AFD"/>
    <w:rsid w:val="00C641D8"/>
    <w:rsid w:val="00C65B56"/>
    <w:rsid w:val="00C7772F"/>
    <w:rsid w:val="00C92F88"/>
    <w:rsid w:val="00CF3C46"/>
    <w:rsid w:val="00CF6155"/>
    <w:rsid w:val="00D407FA"/>
    <w:rsid w:val="00D54943"/>
    <w:rsid w:val="00D8085C"/>
    <w:rsid w:val="00DB7B30"/>
    <w:rsid w:val="00DC1582"/>
    <w:rsid w:val="00DE5D8D"/>
    <w:rsid w:val="00DE6FB7"/>
    <w:rsid w:val="00E026A9"/>
    <w:rsid w:val="00E108DE"/>
    <w:rsid w:val="00E12405"/>
    <w:rsid w:val="00E13FEC"/>
    <w:rsid w:val="00E222FA"/>
    <w:rsid w:val="00E23154"/>
    <w:rsid w:val="00E24B7C"/>
    <w:rsid w:val="00E64582"/>
    <w:rsid w:val="00E77936"/>
    <w:rsid w:val="00EE591F"/>
    <w:rsid w:val="00F23000"/>
    <w:rsid w:val="00F25281"/>
    <w:rsid w:val="00F9070B"/>
    <w:rsid w:val="00FC4809"/>
    <w:rsid w:val="00FE2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4FB794-492B-4110-A25E-1414583F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C0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23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231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231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13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2315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2315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E23154"/>
    <w:rPr>
      <w:rFonts w:asciiTheme="majorHAnsi" w:eastAsiaTheme="majorEastAsia" w:hAnsiTheme="majorHAnsi" w:cstheme="majorBidi"/>
      <w:i/>
      <w:iCs/>
      <w:color w:val="2E74B5" w:themeColor="accent1" w:themeShade="BF"/>
    </w:rPr>
  </w:style>
  <w:style w:type="character" w:customStyle="1" w:styleId="21">
    <w:name w:val="Основной текст (2)_"/>
    <w:basedOn w:val="a0"/>
    <w:link w:val="22"/>
    <w:rsid w:val="0043221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432214"/>
    <w:pPr>
      <w:widowControl w:val="0"/>
      <w:shd w:val="clear" w:color="auto" w:fill="FFFFFF"/>
      <w:spacing w:after="180" w:line="331" w:lineRule="exact"/>
      <w:jc w:val="both"/>
    </w:pPr>
    <w:rPr>
      <w:rFonts w:ascii="Times New Roman" w:eastAsia="Times New Roman" w:hAnsi="Times New Roman" w:cs="Times New Roman"/>
    </w:rPr>
  </w:style>
  <w:style w:type="character" w:customStyle="1" w:styleId="31">
    <w:name w:val="Основной текст (3)_"/>
    <w:basedOn w:val="a0"/>
    <w:link w:val="32"/>
    <w:rsid w:val="00432214"/>
    <w:rPr>
      <w:rFonts w:ascii="Times New Roman" w:eastAsia="Times New Roman" w:hAnsi="Times New Roman" w:cs="Times New Roman"/>
      <w:shd w:val="clear" w:color="auto" w:fill="FFFFFF"/>
    </w:rPr>
  </w:style>
  <w:style w:type="paragraph" w:customStyle="1" w:styleId="32">
    <w:name w:val="Основной текст (3)"/>
    <w:basedOn w:val="a"/>
    <w:link w:val="31"/>
    <w:rsid w:val="00432214"/>
    <w:pPr>
      <w:widowControl w:val="0"/>
      <w:shd w:val="clear" w:color="auto" w:fill="FFFFFF"/>
      <w:spacing w:after="0" w:line="283" w:lineRule="exact"/>
      <w:jc w:val="both"/>
    </w:pPr>
    <w:rPr>
      <w:rFonts w:ascii="Times New Roman" w:eastAsia="Times New Roman" w:hAnsi="Times New Roman" w:cs="Times New Roman"/>
    </w:rPr>
  </w:style>
  <w:style w:type="character" w:customStyle="1" w:styleId="41">
    <w:name w:val="Основной текст (4)_"/>
    <w:basedOn w:val="a0"/>
    <w:link w:val="42"/>
    <w:rsid w:val="00432214"/>
    <w:rPr>
      <w:rFonts w:ascii="Times New Roman" w:eastAsia="Times New Roman" w:hAnsi="Times New Roman" w:cs="Times New Roman"/>
      <w:shd w:val="clear" w:color="auto" w:fill="FFFFFF"/>
    </w:rPr>
  </w:style>
  <w:style w:type="paragraph" w:customStyle="1" w:styleId="42">
    <w:name w:val="Основной текст (4)"/>
    <w:basedOn w:val="a"/>
    <w:link w:val="41"/>
    <w:rsid w:val="00432214"/>
    <w:pPr>
      <w:widowControl w:val="0"/>
      <w:shd w:val="clear" w:color="auto" w:fill="FFFFFF"/>
      <w:spacing w:after="0" w:line="283" w:lineRule="exact"/>
      <w:jc w:val="right"/>
    </w:pPr>
    <w:rPr>
      <w:rFonts w:ascii="Times New Roman" w:eastAsia="Times New Roman" w:hAnsi="Times New Roman" w:cs="Times New Roman"/>
    </w:rPr>
  </w:style>
  <w:style w:type="paragraph" w:styleId="a3">
    <w:name w:val="header"/>
    <w:basedOn w:val="a"/>
    <w:link w:val="a4"/>
    <w:uiPriority w:val="99"/>
    <w:unhideWhenUsed/>
    <w:rsid w:val="004322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2214"/>
  </w:style>
  <w:style w:type="paragraph" w:styleId="a5">
    <w:name w:val="footer"/>
    <w:basedOn w:val="a"/>
    <w:link w:val="a6"/>
    <w:uiPriority w:val="99"/>
    <w:unhideWhenUsed/>
    <w:rsid w:val="004322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2214"/>
  </w:style>
  <w:style w:type="paragraph" w:styleId="a7">
    <w:name w:val="List Paragraph"/>
    <w:basedOn w:val="a"/>
    <w:uiPriority w:val="34"/>
    <w:qFormat/>
    <w:rsid w:val="00C641D8"/>
    <w:pPr>
      <w:ind w:left="720"/>
      <w:contextualSpacing/>
    </w:pPr>
  </w:style>
  <w:style w:type="table" w:styleId="a8">
    <w:name w:val="Table Grid"/>
    <w:basedOn w:val="a1"/>
    <w:uiPriority w:val="39"/>
    <w:rsid w:val="00C6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46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4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8463">
      <w:bodyDiv w:val="1"/>
      <w:marLeft w:val="0"/>
      <w:marRight w:val="0"/>
      <w:marTop w:val="0"/>
      <w:marBottom w:val="0"/>
      <w:divBdr>
        <w:top w:val="none" w:sz="0" w:space="0" w:color="auto"/>
        <w:left w:val="none" w:sz="0" w:space="0" w:color="auto"/>
        <w:bottom w:val="none" w:sz="0" w:space="0" w:color="auto"/>
        <w:right w:val="none" w:sz="0" w:space="0" w:color="auto"/>
      </w:divBdr>
    </w:div>
    <w:div w:id="56323318">
      <w:bodyDiv w:val="1"/>
      <w:marLeft w:val="0"/>
      <w:marRight w:val="0"/>
      <w:marTop w:val="0"/>
      <w:marBottom w:val="0"/>
      <w:divBdr>
        <w:top w:val="none" w:sz="0" w:space="0" w:color="auto"/>
        <w:left w:val="none" w:sz="0" w:space="0" w:color="auto"/>
        <w:bottom w:val="none" w:sz="0" w:space="0" w:color="auto"/>
        <w:right w:val="none" w:sz="0" w:space="0" w:color="auto"/>
      </w:divBdr>
    </w:div>
    <w:div w:id="295257369">
      <w:bodyDiv w:val="1"/>
      <w:marLeft w:val="0"/>
      <w:marRight w:val="0"/>
      <w:marTop w:val="0"/>
      <w:marBottom w:val="0"/>
      <w:divBdr>
        <w:top w:val="none" w:sz="0" w:space="0" w:color="auto"/>
        <w:left w:val="none" w:sz="0" w:space="0" w:color="auto"/>
        <w:bottom w:val="none" w:sz="0" w:space="0" w:color="auto"/>
        <w:right w:val="none" w:sz="0" w:space="0" w:color="auto"/>
      </w:divBdr>
    </w:div>
    <w:div w:id="309403175">
      <w:bodyDiv w:val="1"/>
      <w:marLeft w:val="0"/>
      <w:marRight w:val="0"/>
      <w:marTop w:val="0"/>
      <w:marBottom w:val="0"/>
      <w:divBdr>
        <w:top w:val="none" w:sz="0" w:space="0" w:color="auto"/>
        <w:left w:val="none" w:sz="0" w:space="0" w:color="auto"/>
        <w:bottom w:val="none" w:sz="0" w:space="0" w:color="auto"/>
        <w:right w:val="none" w:sz="0" w:space="0" w:color="auto"/>
      </w:divBdr>
    </w:div>
    <w:div w:id="381370129">
      <w:bodyDiv w:val="1"/>
      <w:marLeft w:val="0"/>
      <w:marRight w:val="0"/>
      <w:marTop w:val="0"/>
      <w:marBottom w:val="0"/>
      <w:divBdr>
        <w:top w:val="none" w:sz="0" w:space="0" w:color="auto"/>
        <w:left w:val="none" w:sz="0" w:space="0" w:color="auto"/>
        <w:bottom w:val="none" w:sz="0" w:space="0" w:color="auto"/>
        <w:right w:val="none" w:sz="0" w:space="0" w:color="auto"/>
      </w:divBdr>
    </w:div>
    <w:div w:id="398015723">
      <w:bodyDiv w:val="1"/>
      <w:marLeft w:val="0"/>
      <w:marRight w:val="0"/>
      <w:marTop w:val="0"/>
      <w:marBottom w:val="0"/>
      <w:divBdr>
        <w:top w:val="none" w:sz="0" w:space="0" w:color="auto"/>
        <w:left w:val="none" w:sz="0" w:space="0" w:color="auto"/>
        <w:bottom w:val="none" w:sz="0" w:space="0" w:color="auto"/>
        <w:right w:val="none" w:sz="0" w:space="0" w:color="auto"/>
      </w:divBdr>
    </w:div>
    <w:div w:id="399644915">
      <w:bodyDiv w:val="1"/>
      <w:marLeft w:val="0"/>
      <w:marRight w:val="0"/>
      <w:marTop w:val="0"/>
      <w:marBottom w:val="0"/>
      <w:divBdr>
        <w:top w:val="none" w:sz="0" w:space="0" w:color="auto"/>
        <w:left w:val="none" w:sz="0" w:space="0" w:color="auto"/>
        <w:bottom w:val="none" w:sz="0" w:space="0" w:color="auto"/>
        <w:right w:val="none" w:sz="0" w:space="0" w:color="auto"/>
      </w:divBdr>
    </w:div>
    <w:div w:id="436561891">
      <w:bodyDiv w:val="1"/>
      <w:marLeft w:val="0"/>
      <w:marRight w:val="0"/>
      <w:marTop w:val="0"/>
      <w:marBottom w:val="0"/>
      <w:divBdr>
        <w:top w:val="none" w:sz="0" w:space="0" w:color="auto"/>
        <w:left w:val="none" w:sz="0" w:space="0" w:color="auto"/>
        <w:bottom w:val="none" w:sz="0" w:space="0" w:color="auto"/>
        <w:right w:val="none" w:sz="0" w:space="0" w:color="auto"/>
      </w:divBdr>
    </w:div>
    <w:div w:id="465780810">
      <w:bodyDiv w:val="1"/>
      <w:marLeft w:val="0"/>
      <w:marRight w:val="0"/>
      <w:marTop w:val="0"/>
      <w:marBottom w:val="0"/>
      <w:divBdr>
        <w:top w:val="none" w:sz="0" w:space="0" w:color="auto"/>
        <w:left w:val="none" w:sz="0" w:space="0" w:color="auto"/>
        <w:bottom w:val="none" w:sz="0" w:space="0" w:color="auto"/>
        <w:right w:val="none" w:sz="0" w:space="0" w:color="auto"/>
      </w:divBdr>
    </w:div>
    <w:div w:id="646204157">
      <w:bodyDiv w:val="1"/>
      <w:marLeft w:val="0"/>
      <w:marRight w:val="0"/>
      <w:marTop w:val="0"/>
      <w:marBottom w:val="0"/>
      <w:divBdr>
        <w:top w:val="none" w:sz="0" w:space="0" w:color="auto"/>
        <w:left w:val="none" w:sz="0" w:space="0" w:color="auto"/>
        <w:bottom w:val="none" w:sz="0" w:space="0" w:color="auto"/>
        <w:right w:val="none" w:sz="0" w:space="0" w:color="auto"/>
      </w:divBdr>
    </w:div>
    <w:div w:id="657197820">
      <w:bodyDiv w:val="1"/>
      <w:marLeft w:val="0"/>
      <w:marRight w:val="0"/>
      <w:marTop w:val="0"/>
      <w:marBottom w:val="0"/>
      <w:divBdr>
        <w:top w:val="none" w:sz="0" w:space="0" w:color="auto"/>
        <w:left w:val="none" w:sz="0" w:space="0" w:color="auto"/>
        <w:bottom w:val="none" w:sz="0" w:space="0" w:color="auto"/>
        <w:right w:val="none" w:sz="0" w:space="0" w:color="auto"/>
      </w:divBdr>
    </w:div>
    <w:div w:id="664168631">
      <w:bodyDiv w:val="1"/>
      <w:marLeft w:val="0"/>
      <w:marRight w:val="0"/>
      <w:marTop w:val="0"/>
      <w:marBottom w:val="0"/>
      <w:divBdr>
        <w:top w:val="none" w:sz="0" w:space="0" w:color="auto"/>
        <w:left w:val="none" w:sz="0" w:space="0" w:color="auto"/>
        <w:bottom w:val="none" w:sz="0" w:space="0" w:color="auto"/>
        <w:right w:val="none" w:sz="0" w:space="0" w:color="auto"/>
      </w:divBdr>
    </w:div>
    <w:div w:id="665790905">
      <w:bodyDiv w:val="1"/>
      <w:marLeft w:val="0"/>
      <w:marRight w:val="0"/>
      <w:marTop w:val="0"/>
      <w:marBottom w:val="0"/>
      <w:divBdr>
        <w:top w:val="none" w:sz="0" w:space="0" w:color="auto"/>
        <w:left w:val="none" w:sz="0" w:space="0" w:color="auto"/>
        <w:bottom w:val="none" w:sz="0" w:space="0" w:color="auto"/>
        <w:right w:val="none" w:sz="0" w:space="0" w:color="auto"/>
      </w:divBdr>
    </w:div>
    <w:div w:id="684792409">
      <w:bodyDiv w:val="1"/>
      <w:marLeft w:val="0"/>
      <w:marRight w:val="0"/>
      <w:marTop w:val="0"/>
      <w:marBottom w:val="0"/>
      <w:divBdr>
        <w:top w:val="none" w:sz="0" w:space="0" w:color="auto"/>
        <w:left w:val="none" w:sz="0" w:space="0" w:color="auto"/>
        <w:bottom w:val="none" w:sz="0" w:space="0" w:color="auto"/>
        <w:right w:val="none" w:sz="0" w:space="0" w:color="auto"/>
      </w:divBdr>
    </w:div>
    <w:div w:id="812911240">
      <w:bodyDiv w:val="1"/>
      <w:marLeft w:val="0"/>
      <w:marRight w:val="0"/>
      <w:marTop w:val="0"/>
      <w:marBottom w:val="0"/>
      <w:divBdr>
        <w:top w:val="none" w:sz="0" w:space="0" w:color="auto"/>
        <w:left w:val="none" w:sz="0" w:space="0" w:color="auto"/>
        <w:bottom w:val="none" w:sz="0" w:space="0" w:color="auto"/>
        <w:right w:val="none" w:sz="0" w:space="0" w:color="auto"/>
      </w:divBdr>
    </w:div>
    <w:div w:id="879056506">
      <w:bodyDiv w:val="1"/>
      <w:marLeft w:val="0"/>
      <w:marRight w:val="0"/>
      <w:marTop w:val="0"/>
      <w:marBottom w:val="0"/>
      <w:divBdr>
        <w:top w:val="none" w:sz="0" w:space="0" w:color="auto"/>
        <w:left w:val="none" w:sz="0" w:space="0" w:color="auto"/>
        <w:bottom w:val="none" w:sz="0" w:space="0" w:color="auto"/>
        <w:right w:val="none" w:sz="0" w:space="0" w:color="auto"/>
      </w:divBdr>
    </w:div>
    <w:div w:id="959187562">
      <w:bodyDiv w:val="1"/>
      <w:marLeft w:val="0"/>
      <w:marRight w:val="0"/>
      <w:marTop w:val="0"/>
      <w:marBottom w:val="0"/>
      <w:divBdr>
        <w:top w:val="none" w:sz="0" w:space="0" w:color="auto"/>
        <w:left w:val="none" w:sz="0" w:space="0" w:color="auto"/>
        <w:bottom w:val="none" w:sz="0" w:space="0" w:color="auto"/>
        <w:right w:val="none" w:sz="0" w:space="0" w:color="auto"/>
      </w:divBdr>
    </w:div>
    <w:div w:id="975989995">
      <w:bodyDiv w:val="1"/>
      <w:marLeft w:val="0"/>
      <w:marRight w:val="0"/>
      <w:marTop w:val="0"/>
      <w:marBottom w:val="0"/>
      <w:divBdr>
        <w:top w:val="none" w:sz="0" w:space="0" w:color="auto"/>
        <w:left w:val="none" w:sz="0" w:space="0" w:color="auto"/>
        <w:bottom w:val="none" w:sz="0" w:space="0" w:color="auto"/>
        <w:right w:val="none" w:sz="0" w:space="0" w:color="auto"/>
      </w:divBdr>
    </w:div>
    <w:div w:id="988243146">
      <w:bodyDiv w:val="1"/>
      <w:marLeft w:val="0"/>
      <w:marRight w:val="0"/>
      <w:marTop w:val="0"/>
      <w:marBottom w:val="0"/>
      <w:divBdr>
        <w:top w:val="none" w:sz="0" w:space="0" w:color="auto"/>
        <w:left w:val="none" w:sz="0" w:space="0" w:color="auto"/>
        <w:bottom w:val="none" w:sz="0" w:space="0" w:color="auto"/>
        <w:right w:val="none" w:sz="0" w:space="0" w:color="auto"/>
      </w:divBdr>
    </w:div>
    <w:div w:id="1059356179">
      <w:bodyDiv w:val="1"/>
      <w:marLeft w:val="0"/>
      <w:marRight w:val="0"/>
      <w:marTop w:val="0"/>
      <w:marBottom w:val="0"/>
      <w:divBdr>
        <w:top w:val="none" w:sz="0" w:space="0" w:color="auto"/>
        <w:left w:val="none" w:sz="0" w:space="0" w:color="auto"/>
        <w:bottom w:val="none" w:sz="0" w:space="0" w:color="auto"/>
        <w:right w:val="none" w:sz="0" w:space="0" w:color="auto"/>
      </w:divBdr>
    </w:div>
    <w:div w:id="1106345911">
      <w:bodyDiv w:val="1"/>
      <w:marLeft w:val="0"/>
      <w:marRight w:val="0"/>
      <w:marTop w:val="0"/>
      <w:marBottom w:val="0"/>
      <w:divBdr>
        <w:top w:val="none" w:sz="0" w:space="0" w:color="auto"/>
        <w:left w:val="none" w:sz="0" w:space="0" w:color="auto"/>
        <w:bottom w:val="none" w:sz="0" w:space="0" w:color="auto"/>
        <w:right w:val="none" w:sz="0" w:space="0" w:color="auto"/>
      </w:divBdr>
    </w:div>
    <w:div w:id="1132593840">
      <w:bodyDiv w:val="1"/>
      <w:marLeft w:val="0"/>
      <w:marRight w:val="0"/>
      <w:marTop w:val="0"/>
      <w:marBottom w:val="0"/>
      <w:divBdr>
        <w:top w:val="none" w:sz="0" w:space="0" w:color="auto"/>
        <w:left w:val="none" w:sz="0" w:space="0" w:color="auto"/>
        <w:bottom w:val="none" w:sz="0" w:space="0" w:color="auto"/>
        <w:right w:val="none" w:sz="0" w:space="0" w:color="auto"/>
      </w:divBdr>
    </w:div>
    <w:div w:id="1163739163">
      <w:bodyDiv w:val="1"/>
      <w:marLeft w:val="0"/>
      <w:marRight w:val="0"/>
      <w:marTop w:val="0"/>
      <w:marBottom w:val="0"/>
      <w:divBdr>
        <w:top w:val="none" w:sz="0" w:space="0" w:color="auto"/>
        <w:left w:val="none" w:sz="0" w:space="0" w:color="auto"/>
        <w:bottom w:val="none" w:sz="0" w:space="0" w:color="auto"/>
        <w:right w:val="none" w:sz="0" w:space="0" w:color="auto"/>
      </w:divBdr>
    </w:div>
    <w:div w:id="1167788611">
      <w:bodyDiv w:val="1"/>
      <w:marLeft w:val="0"/>
      <w:marRight w:val="0"/>
      <w:marTop w:val="0"/>
      <w:marBottom w:val="0"/>
      <w:divBdr>
        <w:top w:val="none" w:sz="0" w:space="0" w:color="auto"/>
        <w:left w:val="none" w:sz="0" w:space="0" w:color="auto"/>
        <w:bottom w:val="none" w:sz="0" w:space="0" w:color="auto"/>
        <w:right w:val="none" w:sz="0" w:space="0" w:color="auto"/>
      </w:divBdr>
    </w:div>
    <w:div w:id="1183788287">
      <w:bodyDiv w:val="1"/>
      <w:marLeft w:val="0"/>
      <w:marRight w:val="0"/>
      <w:marTop w:val="0"/>
      <w:marBottom w:val="0"/>
      <w:divBdr>
        <w:top w:val="none" w:sz="0" w:space="0" w:color="auto"/>
        <w:left w:val="none" w:sz="0" w:space="0" w:color="auto"/>
        <w:bottom w:val="none" w:sz="0" w:space="0" w:color="auto"/>
        <w:right w:val="none" w:sz="0" w:space="0" w:color="auto"/>
      </w:divBdr>
    </w:div>
    <w:div w:id="1205172660">
      <w:bodyDiv w:val="1"/>
      <w:marLeft w:val="0"/>
      <w:marRight w:val="0"/>
      <w:marTop w:val="0"/>
      <w:marBottom w:val="0"/>
      <w:divBdr>
        <w:top w:val="none" w:sz="0" w:space="0" w:color="auto"/>
        <w:left w:val="none" w:sz="0" w:space="0" w:color="auto"/>
        <w:bottom w:val="none" w:sz="0" w:space="0" w:color="auto"/>
        <w:right w:val="none" w:sz="0" w:space="0" w:color="auto"/>
      </w:divBdr>
    </w:div>
    <w:div w:id="1206018541">
      <w:bodyDiv w:val="1"/>
      <w:marLeft w:val="0"/>
      <w:marRight w:val="0"/>
      <w:marTop w:val="0"/>
      <w:marBottom w:val="0"/>
      <w:divBdr>
        <w:top w:val="none" w:sz="0" w:space="0" w:color="auto"/>
        <w:left w:val="none" w:sz="0" w:space="0" w:color="auto"/>
        <w:bottom w:val="none" w:sz="0" w:space="0" w:color="auto"/>
        <w:right w:val="none" w:sz="0" w:space="0" w:color="auto"/>
      </w:divBdr>
    </w:div>
    <w:div w:id="1241133741">
      <w:bodyDiv w:val="1"/>
      <w:marLeft w:val="0"/>
      <w:marRight w:val="0"/>
      <w:marTop w:val="0"/>
      <w:marBottom w:val="0"/>
      <w:divBdr>
        <w:top w:val="none" w:sz="0" w:space="0" w:color="auto"/>
        <w:left w:val="none" w:sz="0" w:space="0" w:color="auto"/>
        <w:bottom w:val="none" w:sz="0" w:space="0" w:color="auto"/>
        <w:right w:val="none" w:sz="0" w:space="0" w:color="auto"/>
      </w:divBdr>
    </w:div>
    <w:div w:id="1250964487">
      <w:bodyDiv w:val="1"/>
      <w:marLeft w:val="0"/>
      <w:marRight w:val="0"/>
      <w:marTop w:val="0"/>
      <w:marBottom w:val="0"/>
      <w:divBdr>
        <w:top w:val="none" w:sz="0" w:space="0" w:color="auto"/>
        <w:left w:val="none" w:sz="0" w:space="0" w:color="auto"/>
        <w:bottom w:val="none" w:sz="0" w:space="0" w:color="auto"/>
        <w:right w:val="none" w:sz="0" w:space="0" w:color="auto"/>
      </w:divBdr>
    </w:div>
    <w:div w:id="1288392037">
      <w:bodyDiv w:val="1"/>
      <w:marLeft w:val="0"/>
      <w:marRight w:val="0"/>
      <w:marTop w:val="0"/>
      <w:marBottom w:val="0"/>
      <w:divBdr>
        <w:top w:val="none" w:sz="0" w:space="0" w:color="auto"/>
        <w:left w:val="none" w:sz="0" w:space="0" w:color="auto"/>
        <w:bottom w:val="none" w:sz="0" w:space="0" w:color="auto"/>
        <w:right w:val="none" w:sz="0" w:space="0" w:color="auto"/>
      </w:divBdr>
    </w:div>
    <w:div w:id="1292442073">
      <w:bodyDiv w:val="1"/>
      <w:marLeft w:val="0"/>
      <w:marRight w:val="0"/>
      <w:marTop w:val="0"/>
      <w:marBottom w:val="0"/>
      <w:divBdr>
        <w:top w:val="none" w:sz="0" w:space="0" w:color="auto"/>
        <w:left w:val="none" w:sz="0" w:space="0" w:color="auto"/>
        <w:bottom w:val="none" w:sz="0" w:space="0" w:color="auto"/>
        <w:right w:val="none" w:sz="0" w:space="0" w:color="auto"/>
      </w:divBdr>
    </w:div>
    <w:div w:id="1297879925">
      <w:bodyDiv w:val="1"/>
      <w:marLeft w:val="0"/>
      <w:marRight w:val="0"/>
      <w:marTop w:val="0"/>
      <w:marBottom w:val="0"/>
      <w:divBdr>
        <w:top w:val="none" w:sz="0" w:space="0" w:color="auto"/>
        <w:left w:val="none" w:sz="0" w:space="0" w:color="auto"/>
        <w:bottom w:val="none" w:sz="0" w:space="0" w:color="auto"/>
        <w:right w:val="none" w:sz="0" w:space="0" w:color="auto"/>
      </w:divBdr>
    </w:div>
    <w:div w:id="1399398119">
      <w:bodyDiv w:val="1"/>
      <w:marLeft w:val="0"/>
      <w:marRight w:val="0"/>
      <w:marTop w:val="0"/>
      <w:marBottom w:val="0"/>
      <w:divBdr>
        <w:top w:val="none" w:sz="0" w:space="0" w:color="auto"/>
        <w:left w:val="none" w:sz="0" w:space="0" w:color="auto"/>
        <w:bottom w:val="none" w:sz="0" w:space="0" w:color="auto"/>
        <w:right w:val="none" w:sz="0" w:space="0" w:color="auto"/>
      </w:divBdr>
    </w:div>
    <w:div w:id="1419251053">
      <w:bodyDiv w:val="1"/>
      <w:marLeft w:val="0"/>
      <w:marRight w:val="0"/>
      <w:marTop w:val="0"/>
      <w:marBottom w:val="0"/>
      <w:divBdr>
        <w:top w:val="none" w:sz="0" w:space="0" w:color="auto"/>
        <w:left w:val="none" w:sz="0" w:space="0" w:color="auto"/>
        <w:bottom w:val="none" w:sz="0" w:space="0" w:color="auto"/>
        <w:right w:val="none" w:sz="0" w:space="0" w:color="auto"/>
      </w:divBdr>
    </w:div>
    <w:div w:id="1475950483">
      <w:bodyDiv w:val="1"/>
      <w:marLeft w:val="0"/>
      <w:marRight w:val="0"/>
      <w:marTop w:val="0"/>
      <w:marBottom w:val="0"/>
      <w:divBdr>
        <w:top w:val="none" w:sz="0" w:space="0" w:color="auto"/>
        <w:left w:val="none" w:sz="0" w:space="0" w:color="auto"/>
        <w:bottom w:val="none" w:sz="0" w:space="0" w:color="auto"/>
        <w:right w:val="none" w:sz="0" w:space="0" w:color="auto"/>
      </w:divBdr>
    </w:div>
    <w:div w:id="1498955949">
      <w:bodyDiv w:val="1"/>
      <w:marLeft w:val="0"/>
      <w:marRight w:val="0"/>
      <w:marTop w:val="0"/>
      <w:marBottom w:val="0"/>
      <w:divBdr>
        <w:top w:val="none" w:sz="0" w:space="0" w:color="auto"/>
        <w:left w:val="none" w:sz="0" w:space="0" w:color="auto"/>
        <w:bottom w:val="none" w:sz="0" w:space="0" w:color="auto"/>
        <w:right w:val="none" w:sz="0" w:space="0" w:color="auto"/>
      </w:divBdr>
    </w:div>
    <w:div w:id="1531603407">
      <w:bodyDiv w:val="1"/>
      <w:marLeft w:val="0"/>
      <w:marRight w:val="0"/>
      <w:marTop w:val="0"/>
      <w:marBottom w:val="0"/>
      <w:divBdr>
        <w:top w:val="none" w:sz="0" w:space="0" w:color="auto"/>
        <w:left w:val="none" w:sz="0" w:space="0" w:color="auto"/>
        <w:bottom w:val="none" w:sz="0" w:space="0" w:color="auto"/>
        <w:right w:val="none" w:sz="0" w:space="0" w:color="auto"/>
      </w:divBdr>
    </w:div>
    <w:div w:id="1694964234">
      <w:bodyDiv w:val="1"/>
      <w:marLeft w:val="0"/>
      <w:marRight w:val="0"/>
      <w:marTop w:val="0"/>
      <w:marBottom w:val="0"/>
      <w:divBdr>
        <w:top w:val="none" w:sz="0" w:space="0" w:color="auto"/>
        <w:left w:val="none" w:sz="0" w:space="0" w:color="auto"/>
        <w:bottom w:val="none" w:sz="0" w:space="0" w:color="auto"/>
        <w:right w:val="none" w:sz="0" w:space="0" w:color="auto"/>
      </w:divBdr>
    </w:div>
    <w:div w:id="1696349459">
      <w:bodyDiv w:val="1"/>
      <w:marLeft w:val="0"/>
      <w:marRight w:val="0"/>
      <w:marTop w:val="0"/>
      <w:marBottom w:val="0"/>
      <w:divBdr>
        <w:top w:val="none" w:sz="0" w:space="0" w:color="auto"/>
        <w:left w:val="none" w:sz="0" w:space="0" w:color="auto"/>
        <w:bottom w:val="none" w:sz="0" w:space="0" w:color="auto"/>
        <w:right w:val="none" w:sz="0" w:space="0" w:color="auto"/>
      </w:divBdr>
    </w:div>
    <w:div w:id="1717199985">
      <w:bodyDiv w:val="1"/>
      <w:marLeft w:val="0"/>
      <w:marRight w:val="0"/>
      <w:marTop w:val="0"/>
      <w:marBottom w:val="0"/>
      <w:divBdr>
        <w:top w:val="none" w:sz="0" w:space="0" w:color="auto"/>
        <w:left w:val="none" w:sz="0" w:space="0" w:color="auto"/>
        <w:bottom w:val="none" w:sz="0" w:space="0" w:color="auto"/>
        <w:right w:val="none" w:sz="0" w:space="0" w:color="auto"/>
      </w:divBdr>
    </w:div>
    <w:div w:id="1912427035">
      <w:bodyDiv w:val="1"/>
      <w:marLeft w:val="0"/>
      <w:marRight w:val="0"/>
      <w:marTop w:val="0"/>
      <w:marBottom w:val="0"/>
      <w:divBdr>
        <w:top w:val="none" w:sz="0" w:space="0" w:color="auto"/>
        <w:left w:val="none" w:sz="0" w:space="0" w:color="auto"/>
        <w:bottom w:val="none" w:sz="0" w:space="0" w:color="auto"/>
        <w:right w:val="none" w:sz="0" w:space="0" w:color="auto"/>
      </w:divBdr>
    </w:div>
    <w:div w:id="1935280949">
      <w:bodyDiv w:val="1"/>
      <w:marLeft w:val="0"/>
      <w:marRight w:val="0"/>
      <w:marTop w:val="0"/>
      <w:marBottom w:val="0"/>
      <w:divBdr>
        <w:top w:val="none" w:sz="0" w:space="0" w:color="auto"/>
        <w:left w:val="none" w:sz="0" w:space="0" w:color="auto"/>
        <w:bottom w:val="none" w:sz="0" w:space="0" w:color="auto"/>
        <w:right w:val="none" w:sz="0" w:space="0" w:color="auto"/>
      </w:divBdr>
    </w:div>
    <w:div w:id="1950233313">
      <w:bodyDiv w:val="1"/>
      <w:marLeft w:val="0"/>
      <w:marRight w:val="0"/>
      <w:marTop w:val="0"/>
      <w:marBottom w:val="0"/>
      <w:divBdr>
        <w:top w:val="none" w:sz="0" w:space="0" w:color="auto"/>
        <w:left w:val="none" w:sz="0" w:space="0" w:color="auto"/>
        <w:bottom w:val="none" w:sz="0" w:space="0" w:color="auto"/>
        <w:right w:val="none" w:sz="0" w:space="0" w:color="auto"/>
      </w:divBdr>
    </w:div>
    <w:div w:id="1995525876">
      <w:bodyDiv w:val="1"/>
      <w:marLeft w:val="0"/>
      <w:marRight w:val="0"/>
      <w:marTop w:val="0"/>
      <w:marBottom w:val="0"/>
      <w:divBdr>
        <w:top w:val="none" w:sz="0" w:space="0" w:color="auto"/>
        <w:left w:val="none" w:sz="0" w:space="0" w:color="auto"/>
        <w:bottom w:val="none" w:sz="0" w:space="0" w:color="auto"/>
        <w:right w:val="none" w:sz="0" w:space="0" w:color="auto"/>
      </w:divBdr>
    </w:div>
    <w:div w:id="2041397395">
      <w:bodyDiv w:val="1"/>
      <w:marLeft w:val="0"/>
      <w:marRight w:val="0"/>
      <w:marTop w:val="0"/>
      <w:marBottom w:val="0"/>
      <w:divBdr>
        <w:top w:val="none" w:sz="0" w:space="0" w:color="auto"/>
        <w:left w:val="none" w:sz="0" w:space="0" w:color="auto"/>
        <w:bottom w:val="none" w:sz="0" w:space="0" w:color="auto"/>
        <w:right w:val="none" w:sz="0" w:space="0" w:color="auto"/>
      </w:divBdr>
    </w:div>
    <w:div w:id="20900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B952-8782-484C-BB7B-5A082D86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TotalTime>
  <Pages>250</Pages>
  <Words>71024</Words>
  <Characters>404838</Characters>
  <Application>Microsoft Office Word</Application>
  <DocSecurity>0</DocSecurity>
  <Lines>3373</Lines>
  <Paragraphs>949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Полунин Алексей Александрович</dc:creator>
  <cp:keywords/>
  <dc:description/>
  <cp:lastModifiedBy>Полунин Алексей Александрович</cp:lastModifiedBy>
  <cp:revision>5</cp:revision>
  <cp:lastPrinted>2021-07-08T12:04:00Z</cp:lastPrinted>
  <dcterms:created xsi:type="dcterms:W3CDTF">2021-07-08T08:46:00Z</dcterms:created>
  <dcterms:modified xsi:type="dcterms:W3CDTF">2021-07-12T06:13:00Z</dcterms:modified>
</cp:coreProperties>
</file>